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7C6D1000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Com </w:t>
      </w:r>
      <w:r w:rsidR="009E32C2" w:rsidRPr="00FC0FD4">
        <w:rPr>
          <w:rFonts w:ascii="Times New Roman" w:hAnsi="Times New Roman" w:cs="Times New Roman"/>
          <w:sz w:val="24"/>
          <w:szCs w:val="24"/>
        </w:rPr>
        <w:t>fundamento no inciso II</w:t>
      </w:r>
      <w:r w:rsidR="001B6AE6">
        <w:rPr>
          <w:rFonts w:ascii="Times New Roman" w:hAnsi="Times New Roman" w:cs="Times New Roman"/>
          <w:sz w:val="24"/>
          <w:szCs w:val="24"/>
        </w:rPr>
        <w:t>I</w:t>
      </w:r>
      <w:r w:rsidR="009E32C2" w:rsidRPr="00FC0FD4">
        <w:rPr>
          <w:rFonts w:ascii="Times New Roman" w:hAnsi="Times New Roman" w:cs="Times New Roman"/>
          <w:sz w:val="24"/>
          <w:szCs w:val="24"/>
        </w:rPr>
        <w:t>, do art. 7</w:t>
      </w:r>
      <w:r w:rsidR="001B6AE6">
        <w:rPr>
          <w:rFonts w:ascii="Times New Roman" w:hAnsi="Times New Roman" w:cs="Times New Roman"/>
          <w:sz w:val="24"/>
          <w:szCs w:val="24"/>
        </w:rPr>
        <w:t>4</w:t>
      </w:r>
      <w:r w:rsidR="009E32C2">
        <w:rPr>
          <w:rFonts w:ascii="Times New Roman" w:hAnsi="Times New Roman" w:cs="Times New Roman"/>
          <w:sz w:val="24"/>
          <w:szCs w:val="24"/>
        </w:rPr>
        <w:t>,</w:t>
      </w:r>
      <w:r w:rsidR="001B6AE6">
        <w:rPr>
          <w:rFonts w:ascii="Times New Roman" w:hAnsi="Times New Roman" w:cs="Times New Roman"/>
          <w:sz w:val="24"/>
          <w:szCs w:val="24"/>
        </w:rPr>
        <w:t xml:space="preserve"> alínea “f”,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 da Lei nº 14.133/2021</w:t>
      </w:r>
      <w:r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</w:t>
      </w:r>
      <w:r w:rsidR="009E32C2">
        <w:rPr>
          <w:rFonts w:ascii="Times New Roman" w:hAnsi="Times New Roman" w:cs="Times New Roman"/>
          <w:sz w:val="24"/>
          <w:szCs w:val="24"/>
        </w:rPr>
        <w:t xml:space="preserve">° </w:t>
      </w:r>
      <w:r w:rsidR="00696BC9">
        <w:rPr>
          <w:rFonts w:ascii="Times New Roman" w:hAnsi="Times New Roman" w:cs="Times New Roman"/>
          <w:sz w:val="24"/>
          <w:szCs w:val="24"/>
        </w:rPr>
        <w:t>10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96BC9">
        <w:rPr>
          <w:rFonts w:ascii="Times New Roman" w:hAnsi="Times New Roman" w:cs="Times New Roman"/>
          <w:sz w:val="24"/>
          <w:szCs w:val="24"/>
        </w:rPr>
        <w:t>6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696BC9">
        <w:rPr>
          <w:rFonts w:ascii="Times New Roman" w:hAnsi="Times New Roman" w:cs="Times New Roman"/>
          <w:sz w:val="24"/>
          <w:szCs w:val="24"/>
        </w:rPr>
        <w:t>Inexigibilidade</w:t>
      </w:r>
      <w:r w:rsidR="004D7115">
        <w:rPr>
          <w:rFonts w:ascii="Times New Roman" w:hAnsi="Times New Roman" w:cs="Times New Roman"/>
          <w:sz w:val="24"/>
          <w:szCs w:val="24"/>
        </w:rPr>
        <w:t xml:space="preserve"> n° </w:t>
      </w:r>
      <w:r w:rsidR="00696BC9">
        <w:rPr>
          <w:rFonts w:ascii="Times New Roman" w:hAnsi="Times New Roman" w:cs="Times New Roman"/>
          <w:sz w:val="24"/>
          <w:szCs w:val="24"/>
        </w:rPr>
        <w:t>03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96BC9">
        <w:rPr>
          <w:rFonts w:ascii="Times New Roman" w:hAnsi="Times New Roman" w:cs="Times New Roman"/>
          <w:sz w:val="24"/>
          <w:szCs w:val="24"/>
        </w:rPr>
        <w:t>6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="001D7E4E" w:rsidRPr="00FC0FD4">
        <w:rPr>
          <w:rFonts w:ascii="Times New Roman" w:hAnsi="Times New Roman" w:cs="Times New Roman"/>
          <w:sz w:val="24"/>
          <w:szCs w:val="24"/>
        </w:rPr>
        <w:t>autorizo</w:t>
      </w:r>
      <w:r w:rsidRPr="00FC0FD4">
        <w:rPr>
          <w:rFonts w:ascii="Times New Roman" w:hAnsi="Times New Roman" w:cs="Times New Roman"/>
          <w:sz w:val="24"/>
          <w:szCs w:val="24"/>
        </w:rPr>
        <w:t xml:space="preserve"> a </w:t>
      </w:r>
      <w:r w:rsidR="00696BC9" w:rsidRPr="00696BC9">
        <w:rPr>
          <w:rFonts w:ascii="Times New Roman" w:hAnsi="Times New Roman" w:cs="Times New Roman"/>
          <w:sz w:val="24"/>
          <w:szCs w:val="24"/>
        </w:rPr>
        <w:t xml:space="preserve">contratação direta, cujo objeto contratação de serviços de curso de capacitação e treinamento para o vereador </w:t>
      </w:r>
      <w:proofErr w:type="spellStart"/>
      <w:r w:rsidR="00696BC9" w:rsidRPr="00696BC9">
        <w:rPr>
          <w:rFonts w:ascii="Times New Roman" w:hAnsi="Times New Roman" w:cs="Times New Roman"/>
          <w:sz w:val="24"/>
          <w:szCs w:val="24"/>
        </w:rPr>
        <w:t>Nikolas</w:t>
      </w:r>
      <w:proofErr w:type="spellEnd"/>
      <w:r w:rsidR="00696BC9" w:rsidRPr="00696BC9">
        <w:rPr>
          <w:rFonts w:ascii="Times New Roman" w:hAnsi="Times New Roman" w:cs="Times New Roman"/>
          <w:sz w:val="24"/>
          <w:szCs w:val="24"/>
        </w:rPr>
        <w:t xml:space="preserve"> De Queiroz Elias</w:t>
      </w:r>
      <w:r w:rsidR="00696BC9">
        <w:rPr>
          <w:rFonts w:ascii="Times New Roman" w:hAnsi="Times New Roman" w:cs="Times New Roman"/>
          <w:sz w:val="24"/>
          <w:szCs w:val="24"/>
        </w:rPr>
        <w:t xml:space="preserve"> </w:t>
      </w:r>
      <w:r w:rsidR="00355246" w:rsidRPr="00355246">
        <w:rPr>
          <w:rFonts w:ascii="Times New Roman" w:hAnsi="Times New Roman" w:cs="Times New Roman"/>
          <w:sz w:val="24"/>
          <w:szCs w:val="24"/>
        </w:rPr>
        <w:t>da</w:t>
      </w:r>
      <w:r w:rsidR="00355246">
        <w:rPr>
          <w:rFonts w:ascii="Times New Roman" w:hAnsi="Times New Roman" w:cs="Times New Roman"/>
          <w:sz w:val="24"/>
          <w:szCs w:val="24"/>
        </w:rPr>
        <w:t xml:space="preserve"> </w:t>
      </w:r>
      <w:r w:rsidR="00130F46" w:rsidRPr="00130F46">
        <w:rPr>
          <w:rFonts w:ascii="Times New Roman" w:hAnsi="Times New Roman" w:cs="Times New Roman"/>
          <w:sz w:val="24"/>
          <w:szCs w:val="24"/>
        </w:rPr>
        <w:t>Câmara Municipal De Patrocínio</w:t>
      </w:r>
      <w:r w:rsidR="00355246">
        <w:rPr>
          <w:rFonts w:ascii="Times New Roman" w:hAnsi="Times New Roman" w:cs="Times New Roman"/>
          <w:sz w:val="24"/>
          <w:szCs w:val="24"/>
        </w:rPr>
        <w:t xml:space="preserve"> no exercício de 202</w:t>
      </w:r>
      <w:r w:rsidR="007E7FE3">
        <w:rPr>
          <w:rFonts w:ascii="Times New Roman" w:hAnsi="Times New Roman" w:cs="Times New Roman"/>
          <w:sz w:val="24"/>
          <w:szCs w:val="24"/>
        </w:rPr>
        <w:t>6</w:t>
      </w:r>
      <w:r w:rsidR="00355246">
        <w:rPr>
          <w:rFonts w:ascii="Times New Roman" w:hAnsi="Times New Roman" w:cs="Times New Roman"/>
          <w:sz w:val="24"/>
          <w:szCs w:val="24"/>
        </w:rPr>
        <w:t>, da empresa</w:t>
      </w:r>
      <w:r w:rsidR="00193FF1">
        <w:rPr>
          <w:rFonts w:ascii="Times New Roman" w:hAnsi="Times New Roman" w:cs="Times New Roman"/>
          <w:sz w:val="24"/>
          <w:szCs w:val="24"/>
        </w:rPr>
        <w:t xml:space="preserve"> </w:t>
      </w:r>
      <w:r w:rsidR="007E7FE3" w:rsidRPr="007E7FE3">
        <w:rPr>
          <w:rFonts w:ascii="Times New Roman" w:hAnsi="Times New Roman" w:cs="Times New Roman"/>
          <w:sz w:val="24"/>
          <w:szCs w:val="24"/>
        </w:rPr>
        <w:t>INSTITUTO DE DESENVOLVIMENTO PUBLICO PLENUM BRASIL LTDA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7E7FE3" w:rsidRPr="007E7FE3">
        <w:rPr>
          <w:rFonts w:ascii="Times New Roman" w:hAnsi="Times New Roman" w:cs="Times New Roman"/>
          <w:sz w:val="24"/>
          <w:szCs w:val="24"/>
        </w:rPr>
        <w:t>21.650.715/0001-60</w:t>
      </w:r>
      <w:r w:rsidR="001D7E4E">
        <w:rPr>
          <w:rFonts w:ascii="Times New Roman" w:hAnsi="Times New Roman" w:cs="Times New Roman"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7E7FE3" w:rsidRPr="007E7FE3">
        <w:rPr>
          <w:rFonts w:ascii="Times New Roman" w:hAnsi="Times New Roman" w:cs="Times New Roman"/>
          <w:sz w:val="24"/>
          <w:szCs w:val="24"/>
        </w:rPr>
        <w:t>2.090,00</w:t>
      </w:r>
      <w:r w:rsidR="000B0048">
        <w:rPr>
          <w:rFonts w:ascii="Times New Roman" w:hAnsi="Times New Roman" w:cs="Times New Roman"/>
          <w:sz w:val="24"/>
          <w:szCs w:val="24"/>
        </w:rPr>
        <w:t>.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1E911909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Patrocínio</w:t>
      </w:r>
      <w:r w:rsidR="003A7B02">
        <w:rPr>
          <w:rFonts w:ascii="Times New Roman" w:hAnsi="Times New Roman" w:cs="Times New Roman"/>
          <w:sz w:val="24"/>
          <w:szCs w:val="24"/>
        </w:rPr>
        <w:t>/MG</w:t>
      </w:r>
      <w:r w:rsidR="00193FF1">
        <w:rPr>
          <w:rFonts w:ascii="Times New Roman" w:hAnsi="Times New Roman" w:cs="Times New Roman"/>
          <w:sz w:val="24"/>
          <w:szCs w:val="24"/>
        </w:rPr>
        <w:t xml:space="preserve">, </w:t>
      </w:r>
      <w:r w:rsidR="007E7FE3">
        <w:rPr>
          <w:rFonts w:ascii="Times New Roman" w:hAnsi="Times New Roman" w:cs="Times New Roman"/>
          <w:sz w:val="24"/>
          <w:szCs w:val="24"/>
        </w:rPr>
        <w:t>2</w:t>
      </w:r>
      <w:r w:rsidR="003A7B02">
        <w:rPr>
          <w:rFonts w:ascii="Times New Roman" w:hAnsi="Times New Roman" w:cs="Times New Roman"/>
          <w:sz w:val="24"/>
          <w:szCs w:val="24"/>
        </w:rPr>
        <w:t>3</w:t>
      </w:r>
      <w:r w:rsidR="007E7FE3">
        <w:rPr>
          <w:rFonts w:ascii="Times New Roman" w:hAnsi="Times New Roman" w:cs="Times New Roman"/>
          <w:sz w:val="24"/>
          <w:szCs w:val="24"/>
        </w:rPr>
        <w:t xml:space="preserve"> de fevereiro de 2026.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CA4C3" w14:textId="77777777" w:rsidR="00AE2663" w:rsidRDefault="00AE2663" w:rsidP="00DC598F">
      <w:pPr>
        <w:spacing w:after="0" w:line="240" w:lineRule="auto"/>
      </w:pPr>
      <w:r>
        <w:separator/>
      </w:r>
    </w:p>
  </w:endnote>
  <w:endnote w:type="continuationSeparator" w:id="0">
    <w:p w14:paraId="497F085A" w14:textId="77777777" w:rsidR="00AE2663" w:rsidRDefault="00AE2663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2893" w14:textId="77777777" w:rsidR="00AE2663" w:rsidRDefault="00AE2663" w:rsidP="00DC598F">
      <w:pPr>
        <w:spacing w:after="0" w:line="240" w:lineRule="auto"/>
      </w:pPr>
      <w:r>
        <w:separator/>
      </w:r>
    </w:p>
  </w:footnote>
  <w:footnote w:type="continuationSeparator" w:id="0">
    <w:p w14:paraId="248F7A37" w14:textId="77777777" w:rsidR="00AE2663" w:rsidRDefault="00AE2663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B6AE6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A7B02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96BC9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E7FE3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15978"/>
    <w:rsid w:val="0092034C"/>
    <w:rsid w:val="00955A13"/>
    <w:rsid w:val="009755AE"/>
    <w:rsid w:val="00975DF0"/>
    <w:rsid w:val="0098327A"/>
    <w:rsid w:val="009A32F8"/>
    <w:rsid w:val="009B13F9"/>
    <w:rsid w:val="009B35B3"/>
    <w:rsid w:val="009D1FCE"/>
    <w:rsid w:val="009D7E90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AE2663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25E3A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3</cp:revision>
  <cp:lastPrinted>2025-05-12T12:37:00Z</cp:lastPrinted>
  <dcterms:created xsi:type="dcterms:W3CDTF">2026-02-27T18:06:00Z</dcterms:created>
  <dcterms:modified xsi:type="dcterms:W3CDTF">2026-03-11T20:04:00Z</dcterms:modified>
</cp:coreProperties>
</file>