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F731" w14:textId="77777777" w:rsidR="00A74CEC" w:rsidRPr="00E30EF4" w:rsidRDefault="00A74CEC" w:rsidP="00A74CEC">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2F29F88E" w14:textId="77777777" w:rsidR="00A74CEC" w:rsidRPr="00E30EF4" w:rsidRDefault="00A74CEC" w:rsidP="00A74CEC">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78312CAF" w14:textId="77777777" w:rsidR="00A74CEC" w:rsidRPr="00E30EF4" w:rsidRDefault="00A74CEC" w:rsidP="00A74CEC">
      <w:pPr>
        <w:spacing w:line="360" w:lineRule="auto"/>
        <w:jc w:val="both"/>
        <w:rPr>
          <w:rFonts w:ascii="Times New Roman" w:hAnsi="Times New Roman" w:cs="Times New Roman"/>
        </w:rPr>
      </w:pPr>
    </w:p>
    <w:p w14:paraId="118C3242" w14:textId="77777777" w:rsidR="00A74CEC" w:rsidRPr="00E30EF4" w:rsidRDefault="00A74CEC" w:rsidP="00A74CEC">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A70CB0B" w14:textId="77777777" w:rsidR="00A74CEC" w:rsidRPr="00E30EF4" w:rsidRDefault="00A74CEC" w:rsidP="00A74CEC">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642A4042" w14:textId="77777777" w:rsidR="00A74CEC" w:rsidRPr="00E30EF4" w:rsidRDefault="00A74CEC" w:rsidP="00A74CEC">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43F006F5" w14:textId="77777777" w:rsidR="00A74CEC" w:rsidRPr="00E30EF4" w:rsidRDefault="00A74CEC" w:rsidP="00A74CEC">
      <w:pPr>
        <w:spacing w:before="120" w:after="120" w:line="360" w:lineRule="auto"/>
        <w:jc w:val="both"/>
        <w:rPr>
          <w:rFonts w:ascii="Times New Roman" w:hAnsi="Times New Roman" w:cs="Times New Roman"/>
          <w:b/>
          <w:bCs/>
          <w:color w:val="000000"/>
        </w:rPr>
      </w:pPr>
    </w:p>
    <w:p w14:paraId="6A47BCD1" w14:textId="77777777" w:rsidR="00A74CEC" w:rsidRPr="00E30EF4" w:rsidRDefault="00A74CEC" w:rsidP="00A74CEC">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5D2399A2" w14:textId="77777777" w:rsidR="00A74CEC" w:rsidRDefault="00A74CEC" w:rsidP="00A74CEC">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6C535F7E" w14:textId="4621A84A" w:rsidR="00E829FF" w:rsidRPr="00E829FF" w:rsidRDefault="00A74CEC" w:rsidP="00A74CEC">
      <w:pPr>
        <w:spacing w:before="120" w:after="120" w:line="360" w:lineRule="auto"/>
        <w:jc w:val="both"/>
        <w:rPr>
          <w:rFonts w:ascii="Times New Roman" w:hAnsi="Times New Roman" w:cs="Times New Roman"/>
        </w:rPr>
      </w:pPr>
      <w:r>
        <w:rPr>
          <w:rFonts w:ascii="Times New Roman" w:hAnsi="Times New Roman" w:cs="Times New Roman"/>
          <w:color w:val="000000"/>
        </w:rPr>
        <w:t xml:space="preserve">O curso em questão tem como finalidade capacitar </w:t>
      </w:r>
      <w:r w:rsidR="00853DB6">
        <w:rPr>
          <w:rFonts w:ascii="Times New Roman" w:hAnsi="Times New Roman" w:cs="Times New Roman"/>
          <w:color w:val="000000"/>
        </w:rPr>
        <w:t>a</w:t>
      </w:r>
      <w:r>
        <w:rPr>
          <w:rFonts w:ascii="Times New Roman" w:hAnsi="Times New Roman" w:cs="Times New Roman"/>
          <w:color w:val="000000"/>
        </w:rPr>
        <w:t xml:space="preserve"> </w:t>
      </w:r>
      <w:r w:rsidR="001004E3">
        <w:rPr>
          <w:rFonts w:ascii="Times New Roman" w:hAnsi="Times New Roman" w:cs="Times New Roman"/>
          <w:color w:val="000000"/>
        </w:rPr>
        <w:t>Vereador</w:t>
      </w:r>
      <w:r w:rsidR="00853DB6">
        <w:rPr>
          <w:rFonts w:ascii="Times New Roman" w:hAnsi="Times New Roman" w:cs="Times New Roman"/>
          <w:color w:val="000000"/>
        </w:rPr>
        <w:t>a</w:t>
      </w:r>
      <w:r w:rsidR="00206403">
        <w:rPr>
          <w:rFonts w:ascii="Times New Roman" w:hAnsi="Times New Roman" w:cs="Times New Roman"/>
          <w:color w:val="000000"/>
        </w:rPr>
        <w:t xml:space="preserve"> </w:t>
      </w:r>
      <w:r w:rsidR="00F16ECE">
        <w:rPr>
          <w:rFonts w:ascii="Times New Roman" w:hAnsi="Times New Roman" w:cs="Times New Roman"/>
          <w:color w:val="000000"/>
        </w:rPr>
        <w:t xml:space="preserve">Lisandra Patrícia </w:t>
      </w:r>
      <w:proofErr w:type="spellStart"/>
      <w:r w:rsidR="00F16ECE">
        <w:rPr>
          <w:rFonts w:ascii="Times New Roman" w:hAnsi="Times New Roman" w:cs="Times New Roman"/>
          <w:color w:val="000000"/>
        </w:rPr>
        <w:t>di</w:t>
      </w:r>
      <w:proofErr w:type="spellEnd"/>
      <w:r w:rsidR="00F16ECE">
        <w:rPr>
          <w:rFonts w:ascii="Times New Roman" w:hAnsi="Times New Roman" w:cs="Times New Roman"/>
          <w:color w:val="000000"/>
        </w:rPr>
        <w:t xml:space="preserve"> Lara Ferreira Nunes Reis</w:t>
      </w:r>
      <w:r>
        <w:rPr>
          <w:rFonts w:ascii="Times New Roman" w:hAnsi="Times New Roman" w:cs="Times New Roman"/>
          <w:color w:val="000000"/>
        </w:rPr>
        <w:t>, a fim de que el</w:t>
      </w:r>
      <w:r w:rsidR="001004E3">
        <w:rPr>
          <w:rFonts w:ascii="Times New Roman" w:hAnsi="Times New Roman" w:cs="Times New Roman"/>
          <w:color w:val="000000"/>
        </w:rPr>
        <w:t>e</w:t>
      </w:r>
      <w:r>
        <w:rPr>
          <w:rFonts w:ascii="Times New Roman" w:hAnsi="Times New Roman" w:cs="Times New Roman"/>
          <w:color w:val="000000"/>
        </w:rPr>
        <w:t xml:space="preserve"> possa desempenhar suas atividades com maior qualidade e acuidade, principalmente no que concerne </w:t>
      </w:r>
      <w:r w:rsidR="000975BA">
        <w:rPr>
          <w:rFonts w:ascii="Times New Roman" w:hAnsi="Times New Roman" w:cs="Times New Roman"/>
          <w:color w:val="000000"/>
        </w:rPr>
        <w:t>a assuntos relacionados à</w:t>
      </w:r>
      <w:r w:rsidR="00512059">
        <w:rPr>
          <w:rFonts w:ascii="Times New Roman" w:hAnsi="Times New Roman" w:cs="Times New Roman"/>
          <w:color w:val="000000"/>
        </w:rPr>
        <w:t xml:space="preserve"> Câmara Municipal</w:t>
      </w:r>
      <w:r w:rsidR="001004E3">
        <w:rPr>
          <w:rFonts w:ascii="Times New Roman" w:hAnsi="Times New Roman" w:cs="Times New Roman"/>
          <w:color w:val="000000"/>
        </w:rPr>
        <w:t xml:space="preserve"> e o exercício das funções de vereança, capacitando os mesmos nas funções legislativas. O curso abordará </w:t>
      </w:r>
      <w:r w:rsidR="00413138">
        <w:rPr>
          <w:rFonts w:ascii="Times New Roman" w:hAnsi="Times New Roman" w:cs="Times New Roman"/>
          <w:color w:val="000000"/>
        </w:rPr>
        <w:t xml:space="preserve">temas como </w:t>
      </w:r>
      <w:r w:rsidR="00413138" w:rsidRPr="00413138">
        <w:rPr>
          <w:rFonts w:ascii="Times New Roman" w:hAnsi="Times New Roman" w:cs="Times New Roman"/>
          <w:color w:val="000000"/>
        </w:rPr>
        <w:t>Autonomia e Competência do Município; Conceituação Jurídica do Município; Prerrogativas e Reponsabilidades dos Vereadores; Inviolabilidade por Opiniões, Palavras e Votos; Prisão Especial; Licença; Prerrogativas e Responsabilidades dos Vereadores; Remuneração</w:t>
      </w:r>
      <w:r w:rsidR="00413138">
        <w:rPr>
          <w:rFonts w:ascii="Times New Roman" w:hAnsi="Times New Roman" w:cs="Times New Roman"/>
          <w:color w:val="000000"/>
        </w:rPr>
        <w:t xml:space="preserve">; </w:t>
      </w:r>
      <w:r w:rsidR="00413138" w:rsidRPr="00413138">
        <w:rPr>
          <w:rFonts w:ascii="Times New Roman" w:hAnsi="Times New Roman" w:cs="Times New Roman"/>
          <w:color w:val="000000"/>
        </w:rPr>
        <w:t>Convocação de Suplentes; Proposituras e Apresentação de Pareceres; Atuação na Eleição da Mesa e Formação das Comissões; Participação no Julgamento das Contas Municipais; Responsabilidades Ético Parlamentares; Processo Ético Político de Perda do Mandato do Vereadores e Prefeitos</w:t>
      </w:r>
      <w:r w:rsidR="00413138">
        <w:rPr>
          <w:rFonts w:ascii="Times New Roman" w:hAnsi="Times New Roman" w:cs="Times New Roman"/>
          <w:color w:val="000000"/>
        </w:rPr>
        <w:t xml:space="preserve">; </w:t>
      </w:r>
      <w:r w:rsidR="00413138" w:rsidRPr="00413138">
        <w:rPr>
          <w:rFonts w:ascii="Times New Roman" w:hAnsi="Times New Roman" w:cs="Times New Roman"/>
          <w:color w:val="000000"/>
        </w:rPr>
        <w:t>Cidadania, Formas de Participação Popular e Município; Conselhos de Políticas Públicas e de Programas; Conselhos Gestores de Políticas, Sua História e Prática Contemporânea; O Vereador e o Orçamento Municipal (PPA, LDO E LOA); Prazos de Remessa ao Legislativo</w:t>
      </w:r>
      <w:r w:rsidR="00413138">
        <w:rPr>
          <w:rFonts w:ascii="Times New Roman" w:hAnsi="Times New Roman" w:cs="Times New Roman"/>
          <w:color w:val="000000"/>
        </w:rPr>
        <w:t>.</w:t>
      </w:r>
      <w:r w:rsidR="00413138" w:rsidRPr="00413138">
        <w:rPr>
          <w:rFonts w:ascii="Times New Roman" w:hAnsi="Times New Roman" w:cs="Times New Roman"/>
          <w:color w:val="000000"/>
        </w:rPr>
        <w:t> </w:t>
      </w:r>
    </w:p>
    <w:p w14:paraId="16B94E15" w14:textId="77777777" w:rsidR="00A74CEC" w:rsidRPr="00E30EF4" w:rsidRDefault="00A74CEC" w:rsidP="00A74CEC">
      <w:pPr>
        <w:shd w:val="clear" w:color="auto" w:fill="FFFFFF"/>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5DF5347F" w14:textId="77777777" w:rsidR="00A74CEC" w:rsidRPr="00E30EF4" w:rsidRDefault="00A74CEC" w:rsidP="00A74CEC">
      <w:pPr>
        <w:pStyle w:val="Default"/>
        <w:spacing w:before="120" w:after="120" w:line="360" w:lineRule="auto"/>
        <w:jc w:val="both"/>
      </w:pPr>
      <w:r w:rsidRPr="00E30EF4">
        <w:rPr>
          <w:rFonts w:eastAsia="Times New Roman"/>
          <w:b/>
          <w:bCs/>
          <w:lang w:eastAsia="pt-BR"/>
        </w:rPr>
        <w:lastRenderedPageBreak/>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5EDD3287" w14:textId="77777777" w:rsidR="00413138" w:rsidRDefault="00A74CEC" w:rsidP="00413138">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r w:rsidR="00413138">
        <w:rPr>
          <w:rFonts w:ascii="Times New Roman" w:hAnsi="Times New Roman" w:cs="Times New Roman"/>
          <w:color w:val="000000"/>
        </w:rPr>
        <w:t xml:space="preserve">. </w:t>
      </w:r>
    </w:p>
    <w:p w14:paraId="41EA6E3C" w14:textId="39E3450F" w:rsidR="00413138" w:rsidRPr="00413138" w:rsidRDefault="00413138" w:rsidP="00413138">
      <w:pPr>
        <w:shd w:val="clear" w:color="auto" w:fill="FFFFFF"/>
        <w:spacing w:before="120" w:after="120" w:line="360" w:lineRule="auto"/>
        <w:jc w:val="both"/>
        <w:rPr>
          <w:rFonts w:ascii="Times New Roman" w:hAnsi="Times New Roman" w:cs="Times New Roman"/>
          <w:i/>
          <w:iCs/>
          <w:color w:val="000000"/>
        </w:rPr>
      </w:pPr>
      <w:r w:rsidRPr="00413138">
        <w:rPr>
          <w:rFonts w:ascii="Times New Roman" w:hAnsi="Times New Roman" w:cs="Times New Roman"/>
          <w:color w:val="000000"/>
        </w:rPr>
        <w:t xml:space="preserve">O referente curso não está previsto no Plano de Contratações Anual de 2025, sendo a nova demanda justificável pelas seguintes razões: Não tem como se prever em qual data terá um curso </w:t>
      </w:r>
      <w:proofErr w:type="spellStart"/>
      <w:r w:rsidRPr="00413138">
        <w:rPr>
          <w:rFonts w:ascii="Times New Roman" w:hAnsi="Times New Roman" w:cs="Times New Roman"/>
          <w:color w:val="000000"/>
        </w:rPr>
        <w:t>capacitante</w:t>
      </w:r>
      <w:proofErr w:type="spellEnd"/>
      <w:r w:rsidRPr="00413138">
        <w:rPr>
          <w:rFonts w:ascii="Times New Roman" w:hAnsi="Times New Roman" w:cs="Times New Roman"/>
          <w:color w:val="000000"/>
        </w:rPr>
        <w:t xml:space="preserve"> e que seja interessante para o servidor e para a Câmara Municipal.</w:t>
      </w:r>
    </w:p>
    <w:p w14:paraId="22EBE72C" w14:textId="5993D19B" w:rsidR="00A74CEC" w:rsidRPr="00E30EF4" w:rsidRDefault="00A74CEC" w:rsidP="00A74CEC">
      <w:pPr>
        <w:shd w:val="clear" w:color="auto" w:fill="FFFFFF"/>
        <w:spacing w:before="120" w:after="120" w:line="360" w:lineRule="auto"/>
        <w:jc w:val="both"/>
        <w:rPr>
          <w:rFonts w:ascii="Times New Roman" w:hAnsi="Times New Roman" w:cs="Times New Roman"/>
          <w:color w:val="000000"/>
        </w:rPr>
      </w:pPr>
    </w:p>
    <w:p w14:paraId="240D3644" w14:textId="77777777" w:rsidR="00A74CEC" w:rsidRPr="00E30EF4" w:rsidRDefault="00A74CEC" w:rsidP="00A74CEC">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29E79D01" w14:textId="77777777" w:rsidR="00A74CEC" w:rsidRPr="00E30EF4" w:rsidRDefault="00A74CEC" w:rsidP="00A74CEC">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357F0216"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647FCDD9" w14:textId="77777777" w:rsidR="00A74CEC" w:rsidRPr="00D343E2" w:rsidRDefault="00A74CEC" w:rsidP="00A74CEC">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1608DF18" w14:textId="77777777" w:rsidR="00A74CEC" w:rsidRPr="00D343E2" w:rsidRDefault="00A74CEC" w:rsidP="00A74CEC">
      <w:pPr>
        <w:spacing w:before="120" w:after="120" w:line="360" w:lineRule="auto"/>
        <w:jc w:val="both"/>
        <w:rPr>
          <w:rFonts w:ascii="Times New Roman" w:hAnsi="Times New Roman" w:cs="Times New Roman"/>
          <w:i/>
          <w:iCs/>
          <w:color w:val="0070C0"/>
        </w:rPr>
      </w:pPr>
    </w:p>
    <w:p w14:paraId="6D63465A"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148ED219" w14:textId="77777777" w:rsidR="00A74CEC" w:rsidRPr="00D343E2" w:rsidRDefault="00A74CEC" w:rsidP="00A74CEC">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461ED609"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2805DFA7"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lastRenderedPageBreak/>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0461CEFB"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374E2756" w14:textId="77777777" w:rsidR="00A74CEC" w:rsidRPr="00D343E2" w:rsidRDefault="00A74CEC" w:rsidP="00A74CEC">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4C47D1E7"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A4C6594"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D343E2">
        <w:rPr>
          <w:rFonts w:ascii="Times New Roman" w:hAnsi="Times New Roman" w:cs="Times New Roman"/>
          <w:i/>
          <w:iCs/>
          <w:color w:val="0070C0"/>
        </w:rPr>
        <w:t>esta</w:t>
      </w:r>
      <w:proofErr w:type="spellEnd"/>
      <w:r w:rsidRPr="00D343E2">
        <w:rPr>
          <w:rFonts w:ascii="Times New Roman" w:hAnsi="Times New Roman" w:cs="Times New Roman"/>
          <w:i/>
          <w:iCs/>
          <w:color w:val="0070C0"/>
        </w:rPr>
        <w:t xml:space="preserve"> incluída na descrição dos serviços técnicos especializados previstos pela legislação.</w:t>
      </w:r>
    </w:p>
    <w:p w14:paraId="5FE1D6B9"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33D20E52" w14:textId="10A1293C" w:rsidR="00666FD7" w:rsidRPr="00277CC6" w:rsidRDefault="00A74CEC" w:rsidP="00413138">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6C3C"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138" w:rsidRPr="00413138">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612º CURSO SOBRE A INTRODUÇÃO AO MANDATO LEGISLATIVO </w:t>
      </w:r>
      <w:r w:rsidR="00413138" w:rsidRPr="00413138">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MÓDULO II: AUTONOMIA E COMPETÊNCIA DO MUNICÍPIO, PRERROGATIVAS E REPONSABILIDADES DOS VEREADORES</w:t>
      </w:r>
      <w:r w:rsidR="00F96C3C"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07FF73" w14:textId="7D2ACE95"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453BD187" w14:textId="7C0BBAFF" w:rsidR="00BC6F60" w:rsidRPr="00220D18" w:rsidRDefault="004A53E0" w:rsidP="00BC6F60">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C6F60"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Demonstração que a contratação de profissional ou empresa com notória especialização é imprescindível à plena satisfação do objeto contratado</w:t>
      </w:r>
    </w:p>
    <w:p w14:paraId="3DE7B580" w14:textId="2025E2C4"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0B02777" w14:textId="3D70F98F"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78C5ADA8" w14:textId="6B93042C" w:rsidR="00BC6F60" w:rsidRPr="007F4FB7" w:rsidRDefault="00BC6F60" w:rsidP="000F72E7">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0"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0"/>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3502DDE2" w14:textId="77777777" w:rsidR="0098745E" w:rsidRPr="00220D18" w:rsidRDefault="0098745E" w:rsidP="0098745E">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75230129"/>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Vereador</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fim de que ele possa desempenhar suas atividades com maior qualidade e acuidade, principalmente no que concerne a assuntos relacionados à Câmara Municipal e a fiscalização do Poder Executivo, capacitando</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para tais </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funções legislativas. O curso</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apresentará</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aspectos</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introdutórios</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sobre o mandato legislativo, autonomia e competências do Município, e também prerrogativas e responsabilidades dos Vereadores.</w:t>
      </w:r>
    </w:p>
    <w:bookmarkEnd w:id="1"/>
    <w:p w14:paraId="53EB38CA" w14:textId="40DEE55B" w:rsidR="00BC6F60" w:rsidRPr="007F4FB7" w:rsidRDefault="00BC6F60" w:rsidP="000F72E7">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Nesse sentido, é possível inferir que a contratação aqui aduzida é fundamental e crucial para o atendimento dos interesses do órgão, haja vista que </w:t>
      </w:r>
      <w:bookmarkStart w:id="2" w:name="_Hlk175229723"/>
      <w:r w:rsidR="00A13B4E"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guarda evidente relação com os conhecimentos necessários ao agente público para o desempenho de suas funções. Nesse sentido, o</w:t>
      </w: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servidores e vereadores devem ser capacitados continuamente para o regular exercício de suas atribuições, notadamente porque as atividades desempenhadas pelos agentes públicos estão sujeitas à constante atualização procedimental e de conteúdo. </w:t>
      </w:r>
    </w:p>
    <w:bookmarkEnd w:id="2"/>
    <w:p w14:paraId="245328D0" w14:textId="4F811391" w:rsidR="006255FB" w:rsidRPr="007F4FB7" w:rsidRDefault="004A53E0" w:rsidP="00BC6F60">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255FB"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Notória especialização para escolha do fornecedor</w:t>
      </w:r>
    </w:p>
    <w:p w14:paraId="58B3CDF1" w14:textId="76ED9AEF" w:rsidR="006255FB"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requisito da atividade da pessoa </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permitir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inferir que o trabalho é essencial e reconhecidamente o mais adequado à plena satisfação do objeto do contrato. </w:t>
      </w:r>
    </w:p>
    <w:p w14:paraId="7BA549BE" w14:textId="4CC4BC20" w:rsidR="006255FB"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002A4734"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649A4134" w14:textId="5882B151" w:rsidR="00C12735"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r w:rsidR="002A4734"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30B92B8" w14:textId="74DD9F63" w:rsidR="00C12735" w:rsidRPr="00220D18" w:rsidRDefault="00C12735"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caso concreto, é difícil estabelecer padrões adequados de competição para escolher </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maneira isenta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entre diferentes professores ou cursos, tornando-se complicado comparar a capacidade intelectual oferecida por cada pessoa física ou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w:t>
      </w:r>
      <w:r w:rsidR="0014798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senão vejamos:</w:t>
      </w:r>
    </w:p>
    <w:p w14:paraId="1384A48C" w14:textId="12964C02" w:rsidR="00147987" w:rsidRPr="00220D18" w:rsidRDefault="00147987" w:rsidP="00147987">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16ED55F6" w14:textId="77777777" w:rsidR="00147987" w:rsidRPr="00220D18" w:rsidRDefault="00147987"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14:paraId="2AE7F6FA" w14:textId="279CF958" w:rsidR="00C12735" w:rsidRPr="003B2204" w:rsidRDefault="00C12735" w:rsidP="000975BA">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sidR="0051205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138"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INSTITUTO GLOBAL DE ADMINISTRACAO PUBLICA LTDA</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5C64">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C42D47">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docente</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3138" w:rsidRPr="00413138">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Eder Lima Palma e Dr. Christiano Gonzaga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dá por meio de uma decisão estratégica para atender as necessidades apontadas pelo demandante</w:t>
      </w:r>
      <w:r w:rsidR="00A13B4E"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3B4E"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escolha do</w:t>
      </w:r>
      <w:r w:rsid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docente</w:t>
      </w:r>
      <w:r w:rsid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cronograma do curso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do currículo </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D68969" w14:textId="33BA33B9" w:rsidR="006255FB" w:rsidRPr="00B25C18" w:rsidRDefault="00413138" w:rsidP="00B25C18">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conforme currículo apresentado, o professor Dr. Eder Lima Palma </w:t>
      </w:r>
      <w:bookmarkStart w:id="4" w:name="_Hlk175230067"/>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w:t>
      </w:r>
      <w:bookmarkEnd w:id="4"/>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Advogado, Graduado em Direito pela </w:t>
      </w:r>
      <w:proofErr w:type="spellStart"/>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Unisepe</w:t>
      </w:r>
      <w:proofErr w:type="spellEnd"/>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 Já o Dr. Christiano Gonzaga é Professor de Direito Penal na Faculdade de Direito Milton Campos nos cursos de graduação e pós-graduação. Professor em cursos preparatórios para ingresso em carreira jurídica. Mestre em Direito. </w:t>
      </w:r>
      <w:proofErr w:type="spellStart"/>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Ex-Defensor</w:t>
      </w:r>
      <w:proofErr w:type="spellEnd"/>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Público do Estado de Minas Gerais. Atualmente, é Promotor de Justiça do Estado de Minas Gerais com atuação na área criminal.</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1B8648" w14:textId="4E8637A1" w:rsidR="00CB49E6" w:rsidRPr="00220D18" w:rsidRDefault="004A53E0" w:rsidP="00BC6F60">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Natureza </w:t>
      </w:r>
      <w:r w:rsidR="002A4734"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ingular do </w:t>
      </w:r>
      <w:r w:rsidR="002A4734"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bjeto a ser contratado.  </w:t>
      </w:r>
    </w:p>
    <w:p w14:paraId="19955978" w14:textId="2ABE8EA0" w:rsidR="00CB49E6" w:rsidRPr="00220D18" w:rsidRDefault="00FA469D"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1E63A566" w14:textId="42F1F104" w:rsidR="00FA469D" w:rsidRPr="00220D18" w:rsidRDefault="00FA469D"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w:t>
      </w:r>
      <w:r w:rsidR="009F0142"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notória especialização e o serviço singular objeto do procedimento. </w:t>
      </w:r>
    </w:p>
    <w:p w14:paraId="6B7FF3F6" w14:textId="4D4D6399"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2F797D6A" w14:textId="785D5CF2"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7B4F582A" w14:textId="47536C05"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serviços de docência para os fins das ações educacionais pretendidas, devem ser caracterizados, via de regra, como singulares, uma vez que não se tratam de atuações padronizadas e, com isso, comparáveis entre si. Pelo contrário, ministrar uma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seguinte ensinamento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133721" w14:textId="720A38FA" w:rsidR="009F0142" w:rsidRPr="00220D18" w:rsidRDefault="009F0142" w:rsidP="00731E9D">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w:t>
      </w:r>
      <w:r w:rsidR="00D27D86"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(CHAVES, Luiz Cláudio de Azevedo. Contratação de serviços de treinamento e aperfeiçoamento de pessoal na administração pública: caso de licitação, dispensa ou inexigibilidade? . IDEMP - Instituto de Desenvolvimento Empresarial, Rio de Janeiro, pp. 3- 4. Disponível em: http://idemp-edu.com.br/uploads/artigos/contratacaoservicostreinamento.pdf</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0C3F"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(grifei)</w:t>
      </w:r>
    </w:p>
    <w:p w14:paraId="5AD83D43" w14:textId="77777777" w:rsidR="00FA469D" w:rsidRPr="00220D18" w:rsidRDefault="00FA469D" w:rsidP="00BC6F60">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60C60" w14:textId="34CA1647" w:rsidR="00D27D86" w:rsidRPr="00220D18" w:rsidRDefault="00D27D86"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7CEE557D" w14:textId="694BF228" w:rsidR="00D27D86" w:rsidRPr="00220D18" w:rsidRDefault="00D27D86" w:rsidP="00D27D86">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w:t>
      </w:r>
      <w:r w:rsidR="00960C3F"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(grifei)</w:t>
      </w:r>
    </w:p>
    <w:p w14:paraId="4C1BE2E1" w14:textId="77777777" w:rsidR="00D27D86" w:rsidRPr="00220D18" w:rsidRDefault="00D27D86" w:rsidP="00BC6F60">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542A3" w14:textId="430A22A2" w:rsidR="00960C3F" w:rsidRPr="00220D18" w:rsidRDefault="00D27D86" w:rsidP="00960C3F">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licitatória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0C3F"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Além disso, é possível concluir pela possibilidade de contratação por meio da inexigibilidade de licitação prevista no art. 74, III, “f”, da Lei nº 14.133/21. </w:t>
      </w:r>
    </w:p>
    <w:p w14:paraId="49E81E88"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68E834B9"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64F76DC" w14:textId="6571C090"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termo de documento de formalização de demanda foi requerida a inscrição de curso para apenas um </w:t>
      </w:r>
      <w:r w:rsidR="005B1497">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servidor</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Portanto o quantitativo é de apenas uma unidade de inscrição de curso.</w:t>
      </w:r>
    </w:p>
    <w:bookmarkEnd w:id="7"/>
    <w:p w14:paraId="711D8E8C"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15F28813"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1FFA405B" w14:textId="77777777" w:rsidR="00C03DCC" w:rsidRPr="00220D18" w:rsidRDefault="00C03DCC" w:rsidP="00C03DCC">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6B3AB456"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46252B45"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24521856" w14:textId="77777777"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Pode se verificar neste procedimento, que pelas Notas Fiscais apresentadas da empresa a ser contratada, que o valor apresentado está dentro da média do valor cobrado por ela.</w:t>
      </w:r>
    </w:p>
    <w:bookmarkEnd w:id="9"/>
    <w:p w14:paraId="7F7E285C"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25DF4E7B" w14:textId="58D5C11E"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114DAB8B" w14:textId="3B76312B" w:rsidR="00726D19" w:rsidRPr="00220D18" w:rsidRDefault="00726D19" w:rsidP="00E30EF4">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ECEFD74" w14:textId="7B6107A7" w:rsidR="00726D19" w:rsidRPr="00220D18" w:rsidRDefault="00726D19" w:rsidP="00E30EF4">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604443F6"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35F0151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77885CF8" w14:textId="77777777"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1"/>
    <w:p w14:paraId="31185BB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0E83B9B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19EF90DF"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2BB059BF"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276FC5FC"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EBBF953" w14:textId="77777777" w:rsidR="00C03DCC" w:rsidRPr="00220D18" w:rsidRDefault="00C03DCC" w:rsidP="00C03DCC">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74E2CA70"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3B7D1C6E"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632DCBA2"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4"/>
    <w:p w14:paraId="44D178BC"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33118EB4"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4749897E"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5EDD57E0" w14:textId="77777777"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6C812083"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30C93043" w14:textId="77777777"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7F8369A4" w14:textId="28166CD0" w:rsidR="005B1497" w:rsidRPr="00512059" w:rsidRDefault="00C03DCC" w:rsidP="00E30EF4">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bookmarkEnd w:id="16"/>
    </w:p>
    <w:p w14:paraId="7A8729B6" w14:textId="3FBE3852"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p>
    <w:p w14:paraId="1DC1E106" w14:textId="6A53E791" w:rsidR="003B2204" w:rsidRPr="00B25C18" w:rsidRDefault="00B25C18" w:rsidP="00C03DCC">
      <w:pPr>
        <w:spacing w:before="120" w:after="120" w:line="36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r w:rsidRP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 Lúcia Ferreira Dias</w:t>
      </w:r>
    </w:p>
    <w:p w14:paraId="3FF19916" w14:textId="0A32482E" w:rsidR="00C03DCC" w:rsidRPr="00220D18" w:rsidRDefault="00C03DCC" w:rsidP="003B2204">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20640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3B220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20640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fever</w:t>
      </w:r>
      <w:r w:rsid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eiro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sid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09E3E80" w14:textId="77777777" w:rsidR="00C03DCC" w:rsidRPr="00220D18" w:rsidRDefault="00C03DCC" w:rsidP="00C03DCC">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6D297" w14:textId="77777777" w:rsidR="00B25C18" w:rsidRPr="00B25C18" w:rsidRDefault="00B25C18" w:rsidP="00B25C18">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 Lúcia Ferreira Dias</w:t>
      </w:r>
    </w:p>
    <w:p w14:paraId="2DD4594D" w14:textId="00A8A731" w:rsidR="0058625C" w:rsidRPr="00220D18" w:rsidRDefault="00C03DCC" w:rsidP="00C03DCC">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Chefe do Setor de Compras e Licitações</w:t>
      </w:r>
      <w:bookmarkEnd w:id="17"/>
    </w:p>
    <w:sectPr w:rsidR="0058625C" w:rsidRPr="00220D1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8868" w14:textId="77777777" w:rsidR="005B3970" w:rsidRDefault="005B3970" w:rsidP="0077535B">
      <w:r>
        <w:separator/>
      </w:r>
    </w:p>
  </w:endnote>
  <w:endnote w:type="continuationSeparator" w:id="0">
    <w:p w14:paraId="335C70D8" w14:textId="77777777" w:rsidR="005B3970" w:rsidRDefault="005B3970" w:rsidP="0077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DFB1" w14:textId="77777777" w:rsidR="00206403" w:rsidRPr="00D24B5A" w:rsidRDefault="00206403" w:rsidP="00206403">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3247731A" w14:textId="77777777" w:rsidR="00206403" w:rsidRPr="00D3281E" w:rsidRDefault="00206403" w:rsidP="00206403">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7CED5A8D" w14:textId="77777777" w:rsidR="00206403" w:rsidRDefault="002064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83FB" w14:textId="77777777" w:rsidR="005B3970" w:rsidRDefault="005B3970" w:rsidP="0077535B">
      <w:r>
        <w:separator/>
      </w:r>
    </w:p>
  </w:footnote>
  <w:footnote w:type="continuationSeparator" w:id="0">
    <w:p w14:paraId="01D7A997" w14:textId="77777777" w:rsidR="005B3970" w:rsidRDefault="005B3970" w:rsidP="0077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574" w14:textId="77777777" w:rsidR="00206403" w:rsidRDefault="00206403" w:rsidP="00206403">
    <w:pPr>
      <w:pStyle w:val="Cabealho"/>
    </w:pPr>
    <w:r>
      <w:rPr>
        <w:noProof/>
      </w:rPr>
      <w:drawing>
        <wp:anchor distT="0" distB="0" distL="114300" distR="114300" simplePos="0" relativeHeight="251659264" behindDoc="1" locked="0" layoutInCell="1" allowOverlap="1" wp14:anchorId="22D7F1C8" wp14:editId="51634379">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3000C" w14:textId="77777777" w:rsidR="00206403" w:rsidRPr="00D3281E" w:rsidRDefault="00206403" w:rsidP="00206403">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6D459E54" w14:textId="77777777" w:rsidR="00206403" w:rsidRPr="00D24B5A" w:rsidRDefault="00206403" w:rsidP="00206403">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34E04A8C" w14:textId="77777777" w:rsidR="00206403" w:rsidRDefault="002064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F72E7"/>
    <w:rsid w:val="001004E3"/>
    <w:rsid w:val="00147987"/>
    <w:rsid w:val="00153DBA"/>
    <w:rsid w:val="00206403"/>
    <w:rsid w:val="00220D18"/>
    <w:rsid w:val="00277CC6"/>
    <w:rsid w:val="002A4734"/>
    <w:rsid w:val="002C2F8E"/>
    <w:rsid w:val="003136C3"/>
    <w:rsid w:val="003413DC"/>
    <w:rsid w:val="003662CD"/>
    <w:rsid w:val="00392C59"/>
    <w:rsid w:val="003A66B0"/>
    <w:rsid w:val="003B2204"/>
    <w:rsid w:val="00407D03"/>
    <w:rsid w:val="00413138"/>
    <w:rsid w:val="00426A37"/>
    <w:rsid w:val="00471C3B"/>
    <w:rsid w:val="004A53E0"/>
    <w:rsid w:val="00511B5F"/>
    <w:rsid w:val="00512059"/>
    <w:rsid w:val="00533F87"/>
    <w:rsid w:val="0058625C"/>
    <w:rsid w:val="005B1497"/>
    <w:rsid w:val="005B3970"/>
    <w:rsid w:val="005E2859"/>
    <w:rsid w:val="006255FB"/>
    <w:rsid w:val="00666FD7"/>
    <w:rsid w:val="006A40AF"/>
    <w:rsid w:val="006D2EC5"/>
    <w:rsid w:val="006F3E47"/>
    <w:rsid w:val="00714963"/>
    <w:rsid w:val="00726D19"/>
    <w:rsid w:val="00731E9D"/>
    <w:rsid w:val="00765D26"/>
    <w:rsid w:val="00774431"/>
    <w:rsid w:val="0077535B"/>
    <w:rsid w:val="00785ABC"/>
    <w:rsid w:val="00787672"/>
    <w:rsid w:val="007C176B"/>
    <w:rsid w:val="007F4FB7"/>
    <w:rsid w:val="00853DB6"/>
    <w:rsid w:val="00895C64"/>
    <w:rsid w:val="008E6AD4"/>
    <w:rsid w:val="00960C3F"/>
    <w:rsid w:val="00985C7E"/>
    <w:rsid w:val="0098745E"/>
    <w:rsid w:val="009A4A36"/>
    <w:rsid w:val="009C2744"/>
    <w:rsid w:val="009D4CC7"/>
    <w:rsid w:val="009F0142"/>
    <w:rsid w:val="00A01C11"/>
    <w:rsid w:val="00A13B4E"/>
    <w:rsid w:val="00A74CEC"/>
    <w:rsid w:val="00B25C18"/>
    <w:rsid w:val="00BC6F60"/>
    <w:rsid w:val="00BE6BBE"/>
    <w:rsid w:val="00C03DCC"/>
    <w:rsid w:val="00C12735"/>
    <w:rsid w:val="00C24A8C"/>
    <w:rsid w:val="00C42D47"/>
    <w:rsid w:val="00C621B7"/>
    <w:rsid w:val="00CB49E6"/>
    <w:rsid w:val="00CE0368"/>
    <w:rsid w:val="00D27D86"/>
    <w:rsid w:val="00D343E2"/>
    <w:rsid w:val="00D63822"/>
    <w:rsid w:val="00D6522B"/>
    <w:rsid w:val="00DB7BDC"/>
    <w:rsid w:val="00E01C1B"/>
    <w:rsid w:val="00E13158"/>
    <w:rsid w:val="00E30EF4"/>
    <w:rsid w:val="00E829FF"/>
    <w:rsid w:val="00EA132A"/>
    <w:rsid w:val="00F16ECE"/>
    <w:rsid w:val="00F36E92"/>
    <w:rsid w:val="00F5448F"/>
    <w:rsid w:val="00F96C3C"/>
    <w:rsid w:val="00FA4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77535B"/>
    <w:pPr>
      <w:tabs>
        <w:tab w:val="center" w:pos="4252"/>
        <w:tab w:val="right" w:pos="8504"/>
      </w:tabs>
    </w:pPr>
  </w:style>
  <w:style w:type="character" w:customStyle="1" w:styleId="CabealhoChar">
    <w:name w:val="Cabeçalho Char"/>
    <w:basedOn w:val="Fontepargpadro"/>
    <w:link w:val="Cabealho"/>
    <w:uiPriority w:val="99"/>
    <w:rsid w:val="0077535B"/>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77535B"/>
    <w:pPr>
      <w:tabs>
        <w:tab w:val="center" w:pos="4252"/>
        <w:tab w:val="right" w:pos="8504"/>
      </w:tabs>
    </w:pPr>
  </w:style>
  <w:style w:type="character" w:customStyle="1" w:styleId="RodapChar">
    <w:name w:val="Rodapé Char"/>
    <w:basedOn w:val="Fontepargpadro"/>
    <w:link w:val="Rodap"/>
    <w:uiPriority w:val="99"/>
    <w:rsid w:val="0077535B"/>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20640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570384115">
      <w:bodyDiv w:val="1"/>
      <w:marLeft w:val="0"/>
      <w:marRight w:val="0"/>
      <w:marTop w:val="0"/>
      <w:marBottom w:val="0"/>
      <w:divBdr>
        <w:top w:val="none" w:sz="0" w:space="0" w:color="auto"/>
        <w:left w:val="none" w:sz="0" w:space="0" w:color="auto"/>
        <w:bottom w:val="none" w:sz="0" w:space="0" w:color="auto"/>
        <w:right w:val="none" w:sz="0" w:space="0" w:color="auto"/>
      </w:divBdr>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928007748">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4327</Words>
  <Characters>23367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3</cp:revision>
  <cp:lastPrinted>2025-02-06T16:32:00Z</cp:lastPrinted>
  <dcterms:created xsi:type="dcterms:W3CDTF">2025-02-07T19:36:00Z</dcterms:created>
  <dcterms:modified xsi:type="dcterms:W3CDTF">2025-02-07T19:49:00Z</dcterms:modified>
</cp:coreProperties>
</file>