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89" w:rsidRPr="000A3E92" w:rsidRDefault="00724489" w:rsidP="00626D30">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0A3E92">
        <w:rPr>
          <w:rFonts w:ascii="Times New Roman" w:hAnsi="Times New Roman" w:cs="Times New Roman"/>
          <w:bCs/>
        </w:rPr>
        <w:t>TERMO DE REFERÊNCIA</w:t>
      </w:r>
    </w:p>
    <w:p w:rsidR="008E448E" w:rsidRPr="000A3E92" w:rsidRDefault="00DD0822" w:rsidP="00626D30">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0A3E92">
        <w:rPr>
          <w:rFonts w:ascii="Times New Roman" w:hAnsi="Times New Roman" w:cs="Times New Roman"/>
          <w:bCs/>
        </w:rPr>
        <w:t>PADARIA</w:t>
      </w:r>
    </w:p>
    <w:p w:rsidR="00724489" w:rsidRPr="000A3E92" w:rsidRDefault="00724489" w:rsidP="00724489">
      <w:pPr>
        <w:jc w:val="center"/>
        <w:rPr>
          <w:rFonts w:ascii="Times New Roman" w:hAnsi="Times New Roman" w:cs="Times New Roman"/>
          <w:b/>
          <w:u w:val="single"/>
        </w:rPr>
      </w:pPr>
    </w:p>
    <w:p w:rsidR="00724489" w:rsidRPr="000A3E92" w:rsidRDefault="00724489" w:rsidP="00724489">
      <w:pPr>
        <w:contextualSpacing/>
        <w:jc w:val="both"/>
        <w:rPr>
          <w:rFonts w:ascii="Times New Roman" w:hAnsi="Times New Roman" w:cs="Times New Roman"/>
        </w:rPr>
      </w:pPr>
      <w:r w:rsidRPr="000A3E92">
        <w:rPr>
          <w:rFonts w:ascii="Times New Roman" w:hAnsi="Times New Roman" w:cs="Times New Roman"/>
          <w:b/>
        </w:rPr>
        <w:t>PROCEDIMENTO N° ___/202</w:t>
      </w:r>
      <w:r w:rsidR="00B37BD4" w:rsidRPr="000A3E92">
        <w:rPr>
          <w:rFonts w:ascii="Times New Roman" w:hAnsi="Times New Roman" w:cs="Times New Roman"/>
          <w:b/>
        </w:rPr>
        <w:t>4</w:t>
      </w:r>
      <w:r w:rsidRPr="000A3E92">
        <w:rPr>
          <w:rFonts w:ascii="Times New Roman" w:hAnsi="Times New Roman" w:cs="Times New Roman"/>
        </w:rPr>
        <w:t>.</w:t>
      </w:r>
    </w:p>
    <w:p w:rsidR="00724489" w:rsidRPr="000A3E92" w:rsidRDefault="00724489" w:rsidP="00724489">
      <w:pPr>
        <w:contextualSpacing/>
        <w:jc w:val="both"/>
        <w:rPr>
          <w:rFonts w:ascii="Times New Roman" w:hAnsi="Times New Roman" w:cs="Times New Roman"/>
          <w:b/>
        </w:rPr>
      </w:pPr>
      <w:r w:rsidRPr="000A3E92">
        <w:rPr>
          <w:rFonts w:ascii="Times New Roman" w:hAnsi="Times New Roman" w:cs="Times New Roman"/>
          <w:b/>
        </w:rPr>
        <w:t xml:space="preserve">BASE NORMATIVA: LEI Nº 14.133/21 </w:t>
      </w:r>
    </w:p>
    <w:p w:rsidR="00724489" w:rsidRPr="000A3E92" w:rsidRDefault="00724489" w:rsidP="00724489">
      <w:pPr>
        <w:contextualSpacing/>
        <w:jc w:val="both"/>
        <w:rPr>
          <w:rFonts w:ascii="Times New Roman" w:hAnsi="Times New Roman" w:cs="Times New Roman"/>
          <w:b/>
        </w:rPr>
      </w:pP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1 - DO OBJETO E DAS ESPECIFICAÇÕES DOS ITENS</w:t>
      </w:r>
    </w:p>
    <w:p w:rsidR="00724489" w:rsidRPr="000A3E92" w:rsidRDefault="00724489" w:rsidP="00724489">
      <w:pPr>
        <w:spacing w:before="120" w:after="120" w:line="360" w:lineRule="auto"/>
        <w:contextualSpacing/>
        <w:jc w:val="both"/>
        <w:rPr>
          <w:rFonts w:ascii="Times New Roman" w:hAnsi="Times New Roman" w:cs="Times New Roman"/>
          <w:u w:val="single"/>
        </w:rPr>
      </w:pPr>
      <w:r w:rsidRPr="000A3E92">
        <w:rPr>
          <w:rFonts w:ascii="Times New Roman" w:hAnsi="Times New Roman" w:cs="Times New Roman"/>
          <w:u w:val="single"/>
        </w:rPr>
        <w:t>1.1- DO OBJETO: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AQUISIÇÃO DE</w:t>
      </w:r>
      <w:r w:rsidR="00882442" w:rsidRPr="000A3E92">
        <w:rPr>
          <w:rFonts w:ascii="Times New Roman" w:hAnsi="Times New Roman" w:cs="Times New Roman"/>
        </w:rPr>
        <w:t xml:space="preserve"> PRODUTOS ALIMENTÍCIOS DE PADARIA QUE SERÃO CONSUMIDOS POR SERVIDORES E VEREADORES DA CÂMARA MUNICIPAL DE PATROCINIO NO LANCHE E NAS REUNIÕES LEGISLATIVAS</w:t>
      </w:r>
      <w:r w:rsidRPr="000A3E92">
        <w:rPr>
          <w:rFonts w:ascii="Times New Roman" w:hAnsi="Times New Roman" w:cs="Times New Roman"/>
        </w:rPr>
        <w:t xml:space="preserve">, CONFORME CONDIÇÕES E EXIGÊNCIAS ESTABELECIDAS NESTE INSTRUMENTO.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12"/>
        <w:gridCol w:w="979"/>
        <w:gridCol w:w="696"/>
        <w:gridCol w:w="5607"/>
      </w:tblGrid>
      <w:tr w:rsidR="000A3E92" w:rsidRPr="000A3E92" w:rsidTr="000C0E48">
        <w:tc>
          <w:tcPr>
            <w:tcW w:w="1271" w:type="dxa"/>
          </w:tcPr>
          <w:p w:rsidR="00724489" w:rsidRPr="000A3E92" w:rsidRDefault="0072448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ITEM</w:t>
            </w:r>
          </w:p>
        </w:tc>
        <w:tc>
          <w:tcPr>
            <w:tcW w:w="992" w:type="dxa"/>
          </w:tcPr>
          <w:p w:rsidR="00724489" w:rsidRPr="000A3E92" w:rsidRDefault="0072448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QTDE</w:t>
            </w:r>
          </w:p>
        </w:tc>
        <w:tc>
          <w:tcPr>
            <w:tcW w:w="709" w:type="dxa"/>
          </w:tcPr>
          <w:p w:rsidR="00724489" w:rsidRPr="000A3E92" w:rsidRDefault="0072448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UM</w:t>
            </w:r>
          </w:p>
        </w:tc>
        <w:tc>
          <w:tcPr>
            <w:tcW w:w="6088" w:type="dxa"/>
          </w:tcPr>
          <w:p w:rsidR="00724489" w:rsidRPr="000A3E92" w:rsidRDefault="0072448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ESPECIFICAÇÃO</w:t>
            </w:r>
          </w:p>
        </w:tc>
      </w:tr>
      <w:tr w:rsidR="000A3E92" w:rsidRPr="000A3E92" w:rsidTr="000C0E48">
        <w:tc>
          <w:tcPr>
            <w:tcW w:w="1271" w:type="dxa"/>
          </w:tcPr>
          <w:p w:rsidR="00724489" w:rsidRPr="000A3E92" w:rsidRDefault="0072448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1</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200</w:t>
            </w:r>
          </w:p>
        </w:tc>
        <w:tc>
          <w:tcPr>
            <w:tcW w:w="709"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KG</w:t>
            </w:r>
          </w:p>
        </w:tc>
        <w:tc>
          <w:tcPr>
            <w:tcW w:w="6088"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BISCOITO DE POLVILHO AZEDO</w:t>
            </w:r>
          </w:p>
        </w:tc>
      </w:tr>
      <w:tr w:rsidR="000A3E92" w:rsidRPr="000A3E92" w:rsidTr="000C0E48">
        <w:tc>
          <w:tcPr>
            <w:tcW w:w="1271" w:type="dxa"/>
          </w:tcPr>
          <w:p w:rsidR="00724489" w:rsidRPr="000A3E92" w:rsidRDefault="0072448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2</w:t>
            </w:r>
          </w:p>
        </w:tc>
        <w:tc>
          <w:tcPr>
            <w:tcW w:w="992"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200</w:t>
            </w:r>
          </w:p>
        </w:tc>
        <w:tc>
          <w:tcPr>
            <w:tcW w:w="709"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KG</w:t>
            </w:r>
          </w:p>
        </w:tc>
        <w:tc>
          <w:tcPr>
            <w:tcW w:w="6088"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BISCOITO DE QUEIJO. TIPO PETA</w:t>
            </w:r>
          </w:p>
        </w:tc>
      </w:tr>
      <w:tr w:rsidR="000A3E92" w:rsidRPr="000A3E92" w:rsidTr="000C0E48">
        <w:tc>
          <w:tcPr>
            <w:tcW w:w="1271" w:type="dxa"/>
          </w:tcPr>
          <w:p w:rsidR="00724489" w:rsidRPr="000A3E92" w:rsidRDefault="0072448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3</w:t>
            </w:r>
          </w:p>
        </w:tc>
        <w:tc>
          <w:tcPr>
            <w:tcW w:w="992"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500</w:t>
            </w:r>
          </w:p>
        </w:tc>
        <w:tc>
          <w:tcPr>
            <w:tcW w:w="709"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KG</w:t>
            </w:r>
          </w:p>
        </w:tc>
        <w:tc>
          <w:tcPr>
            <w:tcW w:w="6088" w:type="dxa"/>
          </w:tcPr>
          <w:p w:rsidR="0072448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BOLO - NOME: SABORES VARIADOS, BOLO TAMANHO GRANDE, ACONDICIONADO EM EMBALAGEM PLASTICA INDIVIDUAL, TRANSPARENTE, CONTENDO DATA DE FABRICACAO E VALIDADE DO PRODUTO. PRODUTO DE BALCÃO</w:t>
            </w:r>
          </w:p>
        </w:tc>
      </w:tr>
      <w:tr w:rsidR="000A3E92" w:rsidRPr="000A3E92" w:rsidTr="000C0E48">
        <w:tc>
          <w:tcPr>
            <w:tcW w:w="1271" w:type="dxa"/>
          </w:tcPr>
          <w:p w:rsidR="008770C9" w:rsidRPr="000A3E92" w:rsidRDefault="008770C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4</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300</w:t>
            </w:r>
          </w:p>
        </w:tc>
        <w:tc>
          <w:tcPr>
            <w:tcW w:w="709"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KG</w:t>
            </w:r>
          </w:p>
        </w:tc>
        <w:tc>
          <w:tcPr>
            <w:tcW w:w="6088"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BROAS - MATERIA PRIMA: FUBA, PRODUTO DE BALCÃO</w:t>
            </w:r>
          </w:p>
        </w:tc>
      </w:tr>
      <w:tr w:rsidR="000A3E92" w:rsidRPr="000A3E92" w:rsidTr="000C0E48">
        <w:tc>
          <w:tcPr>
            <w:tcW w:w="1271" w:type="dxa"/>
          </w:tcPr>
          <w:p w:rsidR="008770C9" w:rsidRPr="000A3E92" w:rsidRDefault="008770C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5</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600</w:t>
            </w:r>
          </w:p>
        </w:tc>
        <w:tc>
          <w:tcPr>
            <w:tcW w:w="709"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KG</w:t>
            </w:r>
          </w:p>
        </w:tc>
        <w:tc>
          <w:tcPr>
            <w:tcW w:w="6088"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PAO - TIPO: SAL - FRANCÊS, PESO: 50 GR, PRODUTO DE BALCÃO</w:t>
            </w:r>
          </w:p>
        </w:tc>
      </w:tr>
      <w:tr w:rsidR="000A3E92" w:rsidRPr="000A3E92" w:rsidTr="000C0E48">
        <w:tc>
          <w:tcPr>
            <w:tcW w:w="1271" w:type="dxa"/>
          </w:tcPr>
          <w:p w:rsidR="008770C9" w:rsidRPr="000A3E92" w:rsidRDefault="008770C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6</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150</w:t>
            </w:r>
          </w:p>
        </w:tc>
        <w:tc>
          <w:tcPr>
            <w:tcW w:w="709"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PC</w:t>
            </w:r>
          </w:p>
        </w:tc>
        <w:tc>
          <w:tcPr>
            <w:tcW w:w="6088"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PAO - TIPO: SOVADO, PESO: 500 GR O PACOTE, PRODUTO DE BALCÃO</w:t>
            </w:r>
          </w:p>
        </w:tc>
      </w:tr>
      <w:tr w:rsidR="000A3E92" w:rsidRPr="000A3E92" w:rsidTr="000C0E48">
        <w:tc>
          <w:tcPr>
            <w:tcW w:w="1271" w:type="dxa"/>
          </w:tcPr>
          <w:p w:rsidR="008770C9" w:rsidRPr="000A3E92" w:rsidRDefault="008770C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7</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600</w:t>
            </w:r>
          </w:p>
        </w:tc>
        <w:tc>
          <w:tcPr>
            <w:tcW w:w="709"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KG</w:t>
            </w:r>
          </w:p>
        </w:tc>
        <w:tc>
          <w:tcPr>
            <w:tcW w:w="6088"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PAO DE QUEIJO PRONTO - TIPO: TRADICIONAL - APRESENTAÇÃO:  ASSADO - TAMANHO: </w:t>
            </w:r>
            <w:r w:rsidRPr="000A3E92">
              <w:rPr>
                <w:rFonts w:ascii="Times New Roman" w:hAnsi="Times New Roman" w:cs="Times New Roman"/>
              </w:rPr>
              <w:lastRenderedPageBreak/>
              <w:t>PESANDO APROXIMADAMENTE 25 GRAMAS CADA UNIDADE. PRODUTO DE BALCÃO.</w:t>
            </w:r>
          </w:p>
        </w:tc>
      </w:tr>
      <w:tr w:rsidR="000A3E92" w:rsidRPr="000A3E92" w:rsidTr="000C0E48">
        <w:tc>
          <w:tcPr>
            <w:tcW w:w="1271" w:type="dxa"/>
          </w:tcPr>
          <w:p w:rsidR="008770C9" w:rsidRPr="000A3E92" w:rsidRDefault="008770C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lastRenderedPageBreak/>
              <w:t>8</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4.000</w:t>
            </w:r>
          </w:p>
        </w:tc>
        <w:tc>
          <w:tcPr>
            <w:tcW w:w="709"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UN</w:t>
            </w:r>
          </w:p>
        </w:tc>
        <w:tc>
          <w:tcPr>
            <w:tcW w:w="6088"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ROSCA - TIPO: DE BALCÃO, PESO: 60 GR. VARIOS SABORES.</w:t>
            </w:r>
          </w:p>
        </w:tc>
      </w:tr>
      <w:tr w:rsidR="000A3E92" w:rsidRPr="000A3E92" w:rsidTr="000C0E48">
        <w:tc>
          <w:tcPr>
            <w:tcW w:w="1271" w:type="dxa"/>
          </w:tcPr>
          <w:p w:rsidR="008770C9" w:rsidRPr="000A3E92" w:rsidRDefault="008770C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9</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5.000</w:t>
            </w:r>
          </w:p>
        </w:tc>
        <w:tc>
          <w:tcPr>
            <w:tcW w:w="709"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UN</w:t>
            </w:r>
          </w:p>
        </w:tc>
        <w:tc>
          <w:tcPr>
            <w:tcW w:w="6088"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SALGADOS TIPO SANDUICHE COM PAO DE FORMA RECHEADO PRESUNTO - ORIGEM: CARNE DE PORCO, FATIADO O PRODUTO E QUEIJO - TIPO: MUSSARELA, FATIADO, ORIGEM: LEITE DE VACA OS PRODUTOS SO PODERAO SER ADQUIRIDOS SE COMPROVADA INSPECAO SIF/DIPOA. PESO APROXIMADO: 100 GRAMAS CADA UND.</w:t>
            </w:r>
          </w:p>
        </w:tc>
      </w:tr>
      <w:tr w:rsidR="000A3E92" w:rsidRPr="000A3E92" w:rsidTr="000C0E48">
        <w:tc>
          <w:tcPr>
            <w:tcW w:w="1271" w:type="dxa"/>
          </w:tcPr>
          <w:p w:rsidR="008770C9" w:rsidRPr="000A3E92" w:rsidRDefault="008770C9" w:rsidP="000C0E48">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10</w:t>
            </w:r>
          </w:p>
        </w:tc>
        <w:tc>
          <w:tcPr>
            <w:tcW w:w="992"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16.000</w:t>
            </w:r>
          </w:p>
        </w:tc>
        <w:tc>
          <w:tcPr>
            <w:tcW w:w="709"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UN</w:t>
            </w:r>
          </w:p>
        </w:tc>
        <w:tc>
          <w:tcPr>
            <w:tcW w:w="6088" w:type="dxa"/>
          </w:tcPr>
          <w:p w:rsidR="008770C9" w:rsidRPr="000A3E92" w:rsidRDefault="008770C9" w:rsidP="000C0E48">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SALGADOS VARIADOS PRONTOS - TIPO: EMPADA, KIBE, COXINHA, ESFIRA, RISOLE, ENROLADINHO, PASTEL, BOLINHA DE QUEIJO - APRESENTACAO: ASSADO OU FRITO - PESO APROXIMADO: 25 GRAMAS CADA UND.</w:t>
            </w:r>
          </w:p>
        </w:tc>
      </w:tr>
    </w:tbl>
    <w:p w:rsidR="008770C9" w:rsidRPr="000A3E92" w:rsidRDefault="008770C9" w:rsidP="00724489">
      <w:pPr>
        <w:spacing w:before="120" w:after="120" w:line="360" w:lineRule="auto"/>
        <w:contextualSpacing/>
        <w:jc w:val="both"/>
        <w:rPr>
          <w:rFonts w:ascii="Times New Roman" w:hAnsi="Times New Roman" w:cs="Times New Roman"/>
          <w:bCs/>
        </w:rPr>
      </w:pPr>
    </w:p>
    <w:p w:rsidR="00724489" w:rsidRPr="000A3E92" w:rsidRDefault="00724489" w:rsidP="00724489">
      <w:pPr>
        <w:spacing w:before="120" w:after="120" w:line="360" w:lineRule="auto"/>
        <w:contextualSpacing/>
        <w:jc w:val="both"/>
        <w:rPr>
          <w:rFonts w:ascii="Times New Roman" w:hAnsi="Times New Roman" w:cs="Times New Roman"/>
          <w:bCs/>
        </w:rPr>
      </w:pPr>
      <w:r w:rsidRPr="000A3E92">
        <w:rPr>
          <w:rFonts w:ascii="Times New Roman" w:hAnsi="Times New Roman" w:cs="Times New Roman"/>
          <w:bCs/>
        </w:rPr>
        <w:t>1.3</w:t>
      </w:r>
      <w:r w:rsidRPr="000A3E92">
        <w:rPr>
          <w:rFonts w:ascii="Times New Roman" w:hAnsi="Times New Roman" w:cs="Times New Roman"/>
          <w:b/>
        </w:rPr>
        <w:t xml:space="preserve"> - </w:t>
      </w:r>
      <w:r w:rsidRPr="000A3E92">
        <w:rPr>
          <w:rFonts w:ascii="Times New Roman" w:hAnsi="Times New Roman" w:cs="Times New Roman"/>
          <w:bCs/>
        </w:rPr>
        <w:t>Definição acerca da continuidade da entrega dos produtos ou do serviço e alocação de mão de obra:</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proofErr w:type="gramEnd"/>
      <w:r w:rsidRPr="000A3E92">
        <w:rPr>
          <w:rFonts w:ascii="Times New Roman" w:hAnsi="Times New Roman" w:cs="Times New Roman"/>
          <w:bCs/>
        </w:rPr>
        <w:t xml:space="preserve"> ) Não continuado. SEM dedicação exclusiva de mão de obra.</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proofErr w:type="gramEnd"/>
      <w:r w:rsidRPr="000A3E92">
        <w:rPr>
          <w:rFonts w:ascii="Times New Roman" w:hAnsi="Times New Roman" w:cs="Times New Roman"/>
          <w:bCs/>
        </w:rPr>
        <w:t xml:space="preserve"> ) Não continuado. COM dedicação exclusiva de mão de obra.</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r w:rsidR="00882442" w:rsidRPr="000A3E92">
        <w:rPr>
          <w:rFonts w:ascii="Times New Roman" w:hAnsi="Times New Roman" w:cs="Times New Roman"/>
          <w:bCs/>
        </w:rPr>
        <w:t>x</w:t>
      </w:r>
      <w:proofErr w:type="gramEnd"/>
      <w:r w:rsidRPr="000A3E92">
        <w:rPr>
          <w:rFonts w:ascii="Times New Roman" w:hAnsi="Times New Roman" w:cs="Times New Roman"/>
          <w:bCs/>
        </w:rPr>
        <w:t xml:space="preserve"> ) Continuado. SEM dedicação exclusiva de mão de obra.</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proofErr w:type="gramEnd"/>
      <w:r w:rsidRPr="000A3E92">
        <w:rPr>
          <w:rFonts w:ascii="Times New Roman" w:hAnsi="Times New Roman" w:cs="Times New Roman"/>
          <w:bCs/>
        </w:rPr>
        <w:t xml:space="preserve"> ) Continuado. COM dedicação exclusiva de mão de obra.</w:t>
      </w:r>
    </w:p>
    <w:p w:rsidR="00724489" w:rsidRPr="000A3E92" w:rsidRDefault="00724489" w:rsidP="00724489">
      <w:pPr>
        <w:spacing w:before="120" w:after="120" w:line="360" w:lineRule="auto"/>
        <w:contextualSpacing/>
        <w:jc w:val="both"/>
        <w:rPr>
          <w:rFonts w:ascii="Times New Roman" w:hAnsi="Times New Roman" w:cs="Times New Roman"/>
          <w:bCs/>
        </w:rPr>
      </w:pPr>
      <w:r w:rsidRPr="000A3E92">
        <w:rPr>
          <w:rFonts w:ascii="Times New Roman" w:hAnsi="Times New Roman" w:cs="Times New Roman"/>
          <w:bCs/>
        </w:rPr>
        <w:t>1.4 - Agrupamento de itens:</w:t>
      </w:r>
    </w:p>
    <w:p w:rsidR="00724489" w:rsidRPr="000A3E92" w:rsidRDefault="00724489" w:rsidP="00724489">
      <w:pPr>
        <w:spacing w:before="120" w:after="120" w:line="360" w:lineRule="auto"/>
        <w:contextualSpacing/>
        <w:jc w:val="both"/>
        <w:rPr>
          <w:rFonts w:ascii="Times New Roman" w:hAnsi="Times New Roman" w:cs="Times New Roman"/>
          <w:bCs/>
        </w:rPr>
      </w:pPr>
      <w:r w:rsidRPr="000A3E92">
        <w:rPr>
          <w:rFonts w:ascii="Times New Roman" w:hAnsi="Times New Roman" w:cs="Times New Roman"/>
          <w:bCs/>
        </w:rPr>
        <w:t>A presente contratação será por:</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proofErr w:type="gramEnd"/>
      <w:r w:rsidRPr="000A3E92">
        <w:rPr>
          <w:rFonts w:ascii="Times New Roman" w:hAnsi="Times New Roman" w:cs="Times New Roman"/>
          <w:bCs/>
        </w:rPr>
        <w:t xml:space="preserve"> ) Itens isolados.</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r w:rsidR="00882442" w:rsidRPr="000A3E92">
        <w:rPr>
          <w:rFonts w:ascii="Times New Roman" w:hAnsi="Times New Roman" w:cs="Times New Roman"/>
          <w:bCs/>
        </w:rPr>
        <w:t>x</w:t>
      </w:r>
      <w:proofErr w:type="gramEnd"/>
      <w:r w:rsidRPr="000A3E92">
        <w:rPr>
          <w:rFonts w:ascii="Times New Roman" w:hAnsi="Times New Roman" w:cs="Times New Roman"/>
          <w:bCs/>
        </w:rPr>
        <w:t xml:space="preserve"> ) Grupo de itens. Justificativa: </w:t>
      </w:r>
      <w:r w:rsidR="00882442" w:rsidRPr="000A3E92">
        <w:rPr>
          <w:rFonts w:ascii="Times New Roman" w:hAnsi="Times New Roman" w:cs="Times New Roman"/>
          <w:bCs/>
        </w:rPr>
        <w:t>Por serem itens de fabricação própria, onde se tem um pedido constante, diário</w:t>
      </w:r>
      <w:r w:rsidRPr="000A3E92">
        <w:rPr>
          <w:rFonts w:ascii="Times New Roman" w:hAnsi="Times New Roman" w:cs="Times New Roman"/>
          <w:bCs/>
        </w:rPr>
        <w:t xml:space="preserve">. </w:t>
      </w:r>
      <w:r w:rsidR="00D0623C" w:rsidRPr="000A3E92">
        <w:rPr>
          <w:rFonts w:ascii="Times New Roman" w:hAnsi="Times New Roman" w:cs="Times New Roman"/>
          <w:bCs/>
        </w:rPr>
        <w:t xml:space="preserve">O não agrupamento </w:t>
      </w:r>
      <w:r w:rsidR="008770C9" w:rsidRPr="000A3E92">
        <w:rPr>
          <w:rFonts w:ascii="Times New Roman" w:hAnsi="Times New Roman" w:cs="Times New Roman"/>
          <w:bCs/>
        </w:rPr>
        <w:t>faria que tivéssemos que pedir os produtos diários de mais de uma padaria, o que poderia fazer com que os estabelecimentos não quisessem mais fornecer para a Câmara, uma vez que não compensaria para eles entregar, gastando gasolina, para um pequeno valor a receber.</w:t>
      </w:r>
    </w:p>
    <w:p w:rsidR="00724489" w:rsidRPr="000A3E92" w:rsidRDefault="00724489" w:rsidP="00724489">
      <w:pPr>
        <w:spacing w:before="120" w:after="120" w:line="360" w:lineRule="auto"/>
        <w:contextualSpacing/>
        <w:jc w:val="both"/>
        <w:rPr>
          <w:rFonts w:ascii="Times New Roman" w:hAnsi="Times New Roman" w:cs="Times New Roman"/>
          <w:bCs/>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lastRenderedPageBreak/>
        <w:t>2 – VIGÊNCIA DA CONTRATAÇÃO E POSSIBILIDADE DE PRORROGAÇÃO</w:t>
      </w:r>
    </w:p>
    <w:p w:rsidR="00724489" w:rsidRPr="000A3E92" w:rsidRDefault="00724489" w:rsidP="00724489">
      <w:pPr>
        <w:spacing w:before="120" w:after="120" w:line="360" w:lineRule="auto"/>
        <w:contextualSpacing/>
        <w:jc w:val="both"/>
        <w:rPr>
          <w:rFonts w:ascii="Times New Roman" w:hAnsi="Times New Roman" w:cs="Times New Roman"/>
          <w:bCs/>
        </w:rPr>
      </w:pPr>
      <w:r w:rsidRPr="000A3E92">
        <w:rPr>
          <w:rFonts w:ascii="Times New Roman" w:hAnsi="Times New Roman" w:cs="Times New Roman"/>
          <w:bCs/>
        </w:rPr>
        <w:t xml:space="preserve">2.1 </w:t>
      </w:r>
      <w:r w:rsidRPr="000A3E92">
        <w:rPr>
          <w:rFonts w:ascii="Times New Roman" w:hAnsi="Times New Roman" w:cs="Times New Roman"/>
          <w:b/>
        </w:rPr>
        <w:t xml:space="preserve">- </w:t>
      </w:r>
      <w:r w:rsidRPr="000A3E92">
        <w:rPr>
          <w:rFonts w:ascii="Times New Roman" w:hAnsi="Times New Roman" w:cs="Times New Roman"/>
          <w:bCs/>
        </w:rPr>
        <w:t xml:space="preserve">O início da vigência da presente contratação está previsto para </w:t>
      </w:r>
      <w:r w:rsidR="008770C9" w:rsidRPr="000A3E92">
        <w:rPr>
          <w:rFonts w:ascii="Times New Roman" w:hAnsi="Times New Roman" w:cs="Times New Roman"/>
          <w:bCs/>
        </w:rPr>
        <w:t>agosto de 2024.</w:t>
      </w:r>
    </w:p>
    <w:p w:rsidR="00724489" w:rsidRPr="000A3E92" w:rsidRDefault="00724489" w:rsidP="00724489">
      <w:pPr>
        <w:spacing w:before="120" w:after="120" w:line="360" w:lineRule="auto"/>
        <w:contextualSpacing/>
        <w:jc w:val="both"/>
        <w:rPr>
          <w:rFonts w:ascii="Times New Roman" w:hAnsi="Times New Roman" w:cs="Times New Roman"/>
          <w:bCs/>
        </w:rPr>
      </w:pPr>
      <w:r w:rsidRPr="000A3E92">
        <w:rPr>
          <w:rFonts w:ascii="Times New Roman" w:hAnsi="Times New Roman" w:cs="Times New Roman"/>
          <w:bCs/>
        </w:rPr>
        <w:t>2.2 - A duração da vigência será:</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r w:rsidR="008770C9" w:rsidRPr="000A3E92">
        <w:rPr>
          <w:rFonts w:ascii="Times New Roman" w:hAnsi="Times New Roman" w:cs="Times New Roman"/>
          <w:bCs/>
        </w:rPr>
        <w:t>x</w:t>
      </w:r>
      <w:proofErr w:type="gramEnd"/>
      <w:r w:rsidRPr="000A3E92">
        <w:rPr>
          <w:rFonts w:ascii="Times New Roman" w:hAnsi="Times New Roman" w:cs="Times New Roman"/>
          <w:bCs/>
        </w:rPr>
        <w:t xml:space="preserve"> ) Pelo seguinte número de meses: 12</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proofErr w:type="gramEnd"/>
      <w:r w:rsidRPr="000A3E92">
        <w:rPr>
          <w:rFonts w:ascii="Times New Roman" w:hAnsi="Times New Roman" w:cs="Times New Roman"/>
          <w:bCs/>
        </w:rPr>
        <w:t xml:space="preserve"> ) Até o final do exercício da contratação.</w:t>
      </w:r>
    </w:p>
    <w:p w:rsidR="00724489" w:rsidRPr="000A3E92" w:rsidRDefault="00724489" w:rsidP="00724489">
      <w:pPr>
        <w:spacing w:before="120" w:after="120" w:line="360" w:lineRule="auto"/>
        <w:contextualSpacing/>
        <w:jc w:val="both"/>
        <w:rPr>
          <w:rFonts w:ascii="Times New Roman" w:hAnsi="Times New Roman" w:cs="Times New Roman"/>
          <w:bCs/>
        </w:rPr>
      </w:pPr>
      <w:r w:rsidRPr="000A3E92">
        <w:rPr>
          <w:rFonts w:ascii="Times New Roman" w:hAnsi="Times New Roman" w:cs="Times New Roman"/>
          <w:bCs/>
        </w:rPr>
        <w:t xml:space="preserve">2.3 - Em caso de vigência superior a 12 meses, justificar a </w:t>
      </w:r>
      <w:proofErr w:type="spellStart"/>
      <w:r w:rsidRPr="000A3E92">
        <w:rPr>
          <w:rFonts w:ascii="Times New Roman" w:hAnsi="Times New Roman" w:cs="Times New Roman"/>
          <w:bCs/>
        </w:rPr>
        <w:t>vantajosidade</w:t>
      </w:r>
      <w:proofErr w:type="spellEnd"/>
      <w:r w:rsidRPr="000A3E92">
        <w:rPr>
          <w:rFonts w:ascii="Times New Roman" w:hAnsi="Times New Roman" w:cs="Times New Roman"/>
          <w:bCs/>
        </w:rPr>
        <w:t xml:space="preserve"> da contratação pelo período solicitado: Não se aplica.</w:t>
      </w:r>
      <w:r w:rsidRPr="000A3E92">
        <w:rPr>
          <w:rFonts w:ascii="Times New Roman" w:hAnsi="Times New Roman" w:cs="Times New Roman"/>
          <w:bCs/>
        </w:rPr>
        <w:cr/>
        <w:t>2.4 - Possibilidade de prorrogação:</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r w:rsidR="008770C9" w:rsidRPr="000A3E92">
        <w:rPr>
          <w:rFonts w:ascii="Times New Roman" w:hAnsi="Times New Roman" w:cs="Times New Roman"/>
          <w:bCs/>
        </w:rPr>
        <w:t>x</w:t>
      </w:r>
      <w:proofErr w:type="gramEnd"/>
      <w:r w:rsidRPr="000A3E92">
        <w:rPr>
          <w:rFonts w:ascii="Times New Roman" w:hAnsi="Times New Roman" w:cs="Times New Roman"/>
          <w:bCs/>
        </w:rPr>
        <w:t xml:space="preserve"> ) Não. Em razão de: Não poderá ultrapassar os créditos orçamentários do exercício da contratação.</w:t>
      </w:r>
    </w:p>
    <w:p w:rsidR="00724489" w:rsidRPr="000A3E92" w:rsidRDefault="00724489" w:rsidP="00724489">
      <w:pPr>
        <w:spacing w:before="120" w:after="120" w:line="360" w:lineRule="auto"/>
        <w:contextualSpacing/>
        <w:jc w:val="both"/>
        <w:rPr>
          <w:rFonts w:ascii="Times New Roman" w:hAnsi="Times New Roman" w:cs="Times New Roman"/>
          <w:bCs/>
        </w:rPr>
      </w:pPr>
      <w:proofErr w:type="gramStart"/>
      <w:r w:rsidRPr="000A3E92">
        <w:rPr>
          <w:rFonts w:ascii="Times New Roman" w:hAnsi="Times New Roman" w:cs="Times New Roman"/>
          <w:bCs/>
        </w:rPr>
        <w:t xml:space="preserve">(  </w:t>
      </w:r>
      <w:proofErr w:type="gramEnd"/>
      <w:r w:rsidRPr="000A3E92">
        <w:rPr>
          <w:rFonts w:ascii="Times New Roman" w:hAnsi="Times New Roman" w:cs="Times New Roman"/>
          <w:bCs/>
        </w:rPr>
        <w:t xml:space="preserve"> ) Sim. Número de meses e fundamento legal: Não se aplica.</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3 - DA FUNDAMENTAÇÃO E JUSTIFICATIVA DA CONTRATAÇÃO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3.1 - A presente contratação justifica-se pela </w:t>
      </w:r>
      <w:r w:rsidR="00E019D6" w:rsidRPr="000A3E92">
        <w:rPr>
          <w:rFonts w:ascii="Times New Roman" w:hAnsi="Times New Roman" w:cs="Times New Roman"/>
        </w:rPr>
        <w:t>necessidade de adquirir lanche para os servidores e vereadores da Câmara Municipal de Patrocínio.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3.2 - A fundamentação da Contratação e de seus quantitativos encontra-se pormenorizada em tópico específico do Estudo Técnico Preliminar, apêndice deste Termo de Referência.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3.3 - O objeto da contratação: </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E019D6" w:rsidRPr="000A3E92">
        <w:rPr>
          <w:rFonts w:ascii="Times New Roman" w:hAnsi="Times New Roman" w:cs="Times New Roman"/>
        </w:rPr>
        <w:t>x</w:t>
      </w:r>
      <w:proofErr w:type="gramEnd"/>
      <w:r w:rsidRPr="000A3E92">
        <w:rPr>
          <w:rFonts w:ascii="Times New Roman" w:hAnsi="Times New Roman" w:cs="Times New Roman"/>
        </w:rPr>
        <w:t xml:space="preserve"> ) Está previsto no Plano de Contratações Anual de </w:t>
      </w:r>
      <w:r w:rsidR="00E019D6" w:rsidRPr="000A3E92">
        <w:rPr>
          <w:rFonts w:ascii="Times New Roman" w:hAnsi="Times New Roman" w:cs="Times New Roman"/>
        </w:rPr>
        <w:t>2024</w:t>
      </w:r>
      <w:r w:rsidRPr="000A3E92">
        <w:rPr>
          <w:rFonts w:ascii="Times New Roman" w:hAnsi="Times New Roman" w:cs="Times New Roman"/>
        </w:rPr>
        <w:t xml:space="preserve">, conforme número de controle </w:t>
      </w:r>
      <w:r w:rsidR="00E019D6" w:rsidRPr="000A3E92">
        <w:rPr>
          <w:rFonts w:ascii="Times New Roman" w:hAnsi="Times New Roman" w:cs="Times New Roman"/>
        </w:rPr>
        <w:t>32</w:t>
      </w:r>
      <w:r w:rsidRPr="000A3E92">
        <w:rPr>
          <w:rFonts w:ascii="Times New Roman" w:hAnsi="Times New Roman" w:cs="Times New Roman"/>
        </w:rPr>
        <w:t>/</w:t>
      </w:r>
      <w:r w:rsidR="00E019D6" w:rsidRPr="000A3E92">
        <w:rPr>
          <w:rFonts w:ascii="Times New Roman" w:hAnsi="Times New Roman" w:cs="Times New Roman"/>
        </w:rPr>
        <w:t>2024</w:t>
      </w:r>
      <w:r w:rsidRPr="000A3E92">
        <w:rPr>
          <w:rFonts w:ascii="Times New Roman" w:hAnsi="Times New Roman" w:cs="Times New Roman"/>
        </w:rPr>
        <w:t xml:space="preserve">, do referido PCA. </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Não está previsto no Plano de Contratações Anual de ___, sendo a nova demanda justificável pelas seguintes razões: ____________.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3.4 – A contratação fundamenta-se no artigo </w:t>
      </w:r>
      <w:r w:rsidR="00E019D6" w:rsidRPr="000A3E92">
        <w:rPr>
          <w:rFonts w:ascii="Times New Roman" w:hAnsi="Times New Roman" w:cs="Times New Roman"/>
        </w:rPr>
        <w:t>28</w:t>
      </w:r>
      <w:r w:rsidRPr="000A3E92">
        <w:rPr>
          <w:rFonts w:ascii="Times New Roman" w:hAnsi="Times New Roman" w:cs="Times New Roman"/>
        </w:rPr>
        <w:t xml:space="preserve">, inciso </w:t>
      </w:r>
      <w:r w:rsidR="00E019D6" w:rsidRPr="000A3E92">
        <w:rPr>
          <w:rFonts w:ascii="Times New Roman" w:hAnsi="Times New Roman" w:cs="Times New Roman"/>
        </w:rPr>
        <w:t>I</w:t>
      </w:r>
      <w:r w:rsidRPr="000A3E92">
        <w:rPr>
          <w:rFonts w:ascii="Times New Roman" w:hAnsi="Times New Roman" w:cs="Times New Roman"/>
        </w:rPr>
        <w:t xml:space="preserve">, da Lei nº 14.133/21 e nas demais normas legais e regulamentares atinentes à matéria. </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bCs/>
        </w:rPr>
      </w:pPr>
      <w:r w:rsidRPr="000A3E92">
        <w:rPr>
          <w:rFonts w:ascii="Times New Roman" w:hAnsi="Times New Roman" w:cs="Times New Roman"/>
          <w:b/>
          <w:bCs/>
        </w:rPr>
        <w:t xml:space="preserve">4 - DESCRIÇÃO DA SOLUÇÃO COMO UM TODO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4.1 - O objeto da contratação compreende </w:t>
      </w:r>
      <w:r w:rsidR="00E019D6" w:rsidRPr="000A3E92">
        <w:rPr>
          <w:rFonts w:ascii="Times New Roman" w:hAnsi="Times New Roman" w:cs="Times New Roman"/>
        </w:rPr>
        <w:t>a compra de produtos alimentícios para o lanche e reuniões legislativa da Câmara Municipal de Patrocínio</w:t>
      </w:r>
      <w:r w:rsidRPr="000A3E92">
        <w:rPr>
          <w:rFonts w:ascii="Times New Roman" w:hAnsi="Times New Roman" w:cs="Times New Roman"/>
        </w:rPr>
        <w:t>. A referida contratação irá solucionar a demanda da Câmara Municipal, haja vista que</w:t>
      </w:r>
      <w:r w:rsidR="00E019D6" w:rsidRPr="000A3E92">
        <w:rPr>
          <w:rFonts w:ascii="Times New Roman" w:hAnsi="Times New Roman" w:cs="Times New Roman"/>
        </w:rPr>
        <w:t xml:space="preserve"> o órgão não consegue produzir os seus produtos por falta de funcionários capacitados, dentre outras dificuldades. </w:t>
      </w:r>
      <w:r w:rsidRPr="000A3E92">
        <w:rPr>
          <w:rFonts w:ascii="Times New Roman" w:hAnsi="Times New Roman" w:cs="Times New Roman"/>
        </w:rPr>
        <w:t xml:space="preserve">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4.2 - A descrição da solução como um todo encontra-se pormenorizada em tópico específico dos</w:t>
      </w:r>
      <w:r w:rsidR="00E019D6" w:rsidRPr="000A3E92">
        <w:rPr>
          <w:rFonts w:ascii="Times New Roman" w:hAnsi="Times New Roman" w:cs="Times New Roman"/>
        </w:rPr>
        <w:t xml:space="preserve"> Estudos Técnicos Preliminares.</w:t>
      </w:r>
    </w:p>
    <w:p w:rsidR="00724489" w:rsidRPr="000A3E92" w:rsidRDefault="00724489" w:rsidP="00724489">
      <w:pPr>
        <w:spacing w:before="120" w:after="120" w:line="360" w:lineRule="auto"/>
        <w:contextualSpacing/>
        <w:jc w:val="both"/>
        <w:rPr>
          <w:rFonts w:ascii="Times New Roman" w:hAnsi="Times New Roman" w:cs="Times New Roman"/>
          <w:b/>
          <w:bCs/>
        </w:rPr>
      </w:pPr>
      <w:r w:rsidRPr="000A3E92">
        <w:rPr>
          <w:rFonts w:ascii="Times New Roman" w:hAnsi="Times New Roman" w:cs="Times New Roman"/>
          <w:b/>
          <w:bCs/>
        </w:rPr>
        <w:lastRenderedPageBreak/>
        <w:t>5 – OBRIGAÇÕES E REQUISITOS DA CONTRATAÇÃO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5.1 – Obrigações da CONTRATADA:</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5.1.1 - </w:t>
      </w:r>
      <w:proofErr w:type="spellStart"/>
      <w:r w:rsidRPr="000A3E92">
        <w:rPr>
          <w:rFonts w:ascii="Times New Roman" w:hAnsi="Times New Roman" w:cs="Times New Roman"/>
        </w:rPr>
        <w:t>Fornecer</w:t>
      </w:r>
      <w:proofErr w:type="spellEnd"/>
      <w:r w:rsidRPr="000A3E92">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5.1.3 - Fazer acompanhar quando da entrega dos serviços/materiais a respectiva nota fiscal/fatura, em conformidade com o solicitado no instrumento convocatório.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5.1.4 - Pagar os tributos que incidam ou venham a incidir, direta ou indiretamente, sobre os serviços/produtos.</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5.2 - Obrigações da CONTRATANTE:</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5.2.1 - Proceder a fiscalização do objeto da contratação em relação ao aspecto quantitativo e qualitativo a serem prestados pelo fornecedor.</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5.2.2 - Comunicar o CONTRATANTE acerca de defeitos, falhas e/ou imperfeições verificadas.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5.2.3 - Emitir a nota de empenho e efetuar pagamento ao(s) fornecedor(es) de acordo com a forma e prazo estabelecidos.</w:t>
      </w:r>
    </w:p>
    <w:p w:rsidR="00724489" w:rsidRPr="000A3E92" w:rsidRDefault="00724489" w:rsidP="0019375F">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5.3 -    Condições específicas de execução e aceitação do objeto ou padrões mínimos de qualidade para o serviço/produto a ser contratado:</w:t>
      </w:r>
    </w:p>
    <w:p w:rsidR="00D66C9A"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5.3.1 - A CONTRATADA deverá providenciar </w:t>
      </w:r>
      <w:r w:rsidR="00D66C9A" w:rsidRPr="000A3E92">
        <w:rPr>
          <w:rFonts w:ascii="Times New Roman" w:hAnsi="Times New Roman" w:cs="Times New Roman"/>
        </w:rPr>
        <w:t>a entrega de produtos frescos duas vezes por dia</w:t>
      </w:r>
      <w:r w:rsidR="00890250" w:rsidRPr="000A3E92">
        <w:rPr>
          <w:rFonts w:ascii="Times New Roman" w:hAnsi="Times New Roman" w:cs="Times New Roman"/>
        </w:rPr>
        <w:t>, conforme solicitado pel</w:t>
      </w:r>
      <w:r w:rsidR="0019375F" w:rsidRPr="000A3E92">
        <w:rPr>
          <w:rFonts w:ascii="Times New Roman" w:hAnsi="Times New Roman" w:cs="Times New Roman"/>
        </w:rPr>
        <w:t>a</w:t>
      </w:r>
      <w:r w:rsidR="00890250" w:rsidRPr="000A3E92">
        <w:rPr>
          <w:rFonts w:ascii="Times New Roman" w:hAnsi="Times New Roman" w:cs="Times New Roman"/>
        </w:rPr>
        <w:t xml:space="preserve"> Diretor</w:t>
      </w:r>
      <w:r w:rsidR="0019375F" w:rsidRPr="000A3E92">
        <w:rPr>
          <w:rFonts w:ascii="Times New Roman" w:hAnsi="Times New Roman" w:cs="Times New Roman"/>
        </w:rPr>
        <w:t>ia</w:t>
      </w:r>
      <w:r w:rsidR="00890250" w:rsidRPr="000A3E92">
        <w:rPr>
          <w:rFonts w:ascii="Times New Roman" w:hAnsi="Times New Roman" w:cs="Times New Roman"/>
        </w:rPr>
        <w:t xml:space="preserve"> Administrativ</w:t>
      </w:r>
      <w:r w:rsidR="0019375F" w:rsidRPr="000A3E92">
        <w:rPr>
          <w:rFonts w:ascii="Times New Roman" w:hAnsi="Times New Roman" w:cs="Times New Roman"/>
        </w:rPr>
        <w:t>a</w:t>
      </w:r>
      <w:r w:rsidR="00890250" w:rsidRPr="000A3E92">
        <w:rPr>
          <w:rFonts w:ascii="Times New Roman" w:hAnsi="Times New Roman" w:cs="Times New Roman"/>
        </w:rPr>
        <w:t xml:space="preserve"> da Câmara Municipal</w:t>
      </w:r>
      <w:r w:rsidR="00D66C9A" w:rsidRPr="000A3E92">
        <w:rPr>
          <w:rFonts w:ascii="Times New Roman" w:hAnsi="Times New Roman" w:cs="Times New Roman"/>
        </w:rPr>
        <w:t>.</w:t>
      </w:r>
    </w:p>
    <w:p w:rsidR="0019375F" w:rsidRPr="000A3E92" w:rsidRDefault="0019375F"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5.3.2 - Poderá haver pedidos esporádicos, além do fornecimento das duas vezes diárias, como também a supressão de alguma entrega, em razão da demanda. </w:t>
      </w:r>
    </w:p>
    <w:p w:rsidR="00E96F9F" w:rsidRPr="000A3E92" w:rsidRDefault="00D66C9A"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5.3.</w:t>
      </w:r>
      <w:r w:rsidR="0019375F" w:rsidRPr="000A3E92">
        <w:rPr>
          <w:rFonts w:ascii="Times New Roman" w:hAnsi="Times New Roman" w:cs="Times New Roman"/>
        </w:rPr>
        <w:t>3</w:t>
      </w:r>
      <w:r w:rsidRPr="000A3E92">
        <w:rPr>
          <w:rFonts w:ascii="Times New Roman" w:hAnsi="Times New Roman" w:cs="Times New Roman"/>
        </w:rPr>
        <w:t xml:space="preserve"> </w:t>
      </w:r>
      <w:r w:rsidR="00E96F9F" w:rsidRPr="000A3E92">
        <w:rPr>
          <w:rFonts w:ascii="Times New Roman" w:hAnsi="Times New Roman" w:cs="Times New Roman"/>
        </w:rPr>
        <w:t>-</w:t>
      </w:r>
      <w:r w:rsidRPr="000A3E92">
        <w:rPr>
          <w:rFonts w:ascii="Times New Roman" w:hAnsi="Times New Roman" w:cs="Times New Roman"/>
        </w:rPr>
        <w:t xml:space="preserve"> A entrega fica por </w:t>
      </w:r>
      <w:r w:rsidR="00E96F9F" w:rsidRPr="000A3E92">
        <w:rPr>
          <w:rFonts w:ascii="Times New Roman" w:hAnsi="Times New Roman" w:cs="Times New Roman"/>
        </w:rPr>
        <w:t>conta, responsabilidade, encargo da empresa contratada.</w:t>
      </w:r>
    </w:p>
    <w:p w:rsidR="00E96F9F" w:rsidRPr="000A3E92" w:rsidRDefault="0019375F"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5.3.4</w:t>
      </w:r>
      <w:r w:rsidR="00E96F9F" w:rsidRPr="000A3E92">
        <w:rPr>
          <w:rFonts w:ascii="Times New Roman" w:hAnsi="Times New Roman" w:cs="Times New Roman"/>
        </w:rPr>
        <w:t xml:space="preserve"> - Em toda entrega, a empresa contratante deverá pegar assinatura de servidor da Câmara Municipal de Patrocínio atestando o dia que foi recebido o produto, o item entregue e a sua quantidade. </w:t>
      </w:r>
    </w:p>
    <w:p w:rsidR="00E96F9F" w:rsidRPr="000A3E92" w:rsidRDefault="00E96F9F"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lastRenderedPageBreak/>
        <w:t xml:space="preserve">5.3.4 - A Câmara Municipal poderá aferir o peso dos produtos, com a finalidade de se constatar </w:t>
      </w:r>
      <w:r w:rsidR="0019375F" w:rsidRPr="000A3E92">
        <w:rPr>
          <w:rFonts w:ascii="Times New Roman" w:hAnsi="Times New Roman" w:cs="Times New Roman"/>
        </w:rPr>
        <w:t>que a</w:t>
      </w:r>
      <w:r w:rsidRPr="000A3E92">
        <w:rPr>
          <w:rFonts w:ascii="Times New Roman" w:hAnsi="Times New Roman" w:cs="Times New Roman"/>
        </w:rPr>
        <w:t xml:space="preserve"> quantidade entregue é a quantidade correta no relatório de entrega</w:t>
      </w:r>
      <w:r w:rsidR="0019375F" w:rsidRPr="000A3E92">
        <w:rPr>
          <w:rFonts w:ascii="Times New Roman" w:hAnsi="Times New Roman" w:cs="Times New Roman"/>
        </w:rPr>
        <w:t>, de acordo com os itens solicitados pela Diretoria Administrativa da Câmara Municipal</w:t>
      </w:r>
      <w:r w:rsidRPr="000A3E92">
        <w:rPr>
          <w:rFonts w:ascii="Times New Roman" w:hAnsi="Times New Roman" w:cs="Times New Roman"/>
        </w:rPr>
        <w:t>.</w:t>
      </w:r>
    </w:p>
    <w:p w:rsidR="00724489" w:rsidRPr="000A3E92" w:rsidRDefault="00E96F9F"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5.3.4.1 - Caso o peso aferido não seja o real adquirido, a entrega pode ser negada ou retificada com o quantitativo pesado pelo servidor que estiver recebendo os produtos.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5.4 - Possibilidade de subcontratação: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E019D6" w:rsidRPr="000A3E92">
        <w:rPr>
          <w:rFonts w:ascii="Times New Roman" w:hAnsi="Times New Roman" w:cs="Times New Roman"/>
        </w:rPr>
        <w:t>x</w:t>
      </w:r>
      <w:proofErr w:type="gramEnd"/>
      <w:r w:rsidRPr="000A3E92">
        <w:rPr>
          <w:rFonts w:ascii="Times New Roman" w:hAnsi="Times New Roman" w:cs="Times New Roman"/>
        </w:rPr>
        <w:t xml:space="preserve"> ) Não.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Sim. Neste caso, descrever o fundamento legal, estabelecer as condições e limites da subcontratação: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5.5 - Haverá necessidade de exigência de garantia contratual para assegurar o adimplemento e fiel cumprimento das obrigações assumidas pela CONTRATADA?</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4802F4" w:rsidRPr="000A3E92">
        <w:rPr>
          <w:rFonts w:ascii="Times New Roman" w:hAnsi="Times New Roman" w:cs="Times New Roman"/>
        </w:rPr>
        <w:t>x</w:t>
      </w:r>
      <w:proofErr w:type="gramEnd"/>
      <w:r w:rsidRPr="000A3E92">
        <w:rPr>
          <w:rFonts w:ascii="Times New Roman" w:hAnsi="Times New Roman" w:cs="Times New Roman"/>
        </w:rPr>
        <w:t xml:space="preserve"> ) Não.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Sim. Percentual da garantia e justificativa:</w:t>
      </w:r>
      <w:r w:rsidRPr="000A3E92">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5.8 - A vistoria, quando for o caso, deverá ser agendada com a Diretoria Administrativa da Câmara Municipal pelo telefone oficial do Órgão ou pelo e-mail </w:t>
      </w:r>
      <w:r w:rsidR="004802F4" w:rsidRPr="000A3E92">
        <w:rPr>
          <w:rFonts w:ascii="Times New Roman" w:hAnsi="Times New Roman" w:cs="Times New Roman"/>
        </w:rPr>
        <w:t>contato@cmpatrocinio.mg.gov.br</w:t>
      </w:r>
      <w:r w:rsidRPr="000A3E92">
        <w:rPr>
          <w:rFonts w:ascii="Times New Roman" w:hAnsi="Times New Roman" w:cs="Times New Roman"/>
        </w:rPr>
        <w:t xml:space="preserve">. </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6 – DA EXECUÇÃO CONTRATUAL</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6.1 - O contrato deverá ser executado fielmente pelas partes, de acordo com as cláusulas avençadas e as normas da Lei nº 14.133, de 2021, e cada parte responderá pelas consequências de sua inexecução total ou parcial.</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6.2 - As comunicações entre o órgão ou entidade e a CONTRATADA devem ser realizadas por escrito sempre que o ato exigir tal formalidade, admitindo-se o uso de mensagem eletrônica para esse fim.</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6.3 - O CONTRATANTE poderá convocar representante da empresa para adoção de providências que devam ser cumpridas de imediato.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lastRenderedPageBreak/>
        <w:t>6.4 - A formalização da contratação ocorrerá por meio de termo de contrato ou instrumento equivalente.</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6.5 - A entrega dos materiais/prestação do serviço ocorrerá no seguinte prazo, a contar da emissão da Autorização de Fornecimento:</w:t>
      </w:r>
      <w:r w:rsidR="004802F4" w:rsidRPr="000A3E92">
        <w:rPr>
          <w:rFonts w:ascii="Times New Roman" w:hAnsi="Times New Roman" w:cs="Times New Roman"/>
        </w:rPr>
        <w:t xml:space="preserve"> Diariamente</w:t>
      </w:r>
      <w:r w:rsidRPr="000A3E92">
        <w:rPr>
          <w:rFonts w:ascii="Times New Roman" w:hAnsi="Times New Roman" w:cs="Times New Roman"/>
        </w:rPr>
        <w:t>.</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6.6 - A entrega do material/prestação do serviço deverá ocorrer:</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4802F4" w:rsidRPr="000A3E92">
        <w:rPr>
          <w:rFonts w:ascii="Times New Roman" w:hAnsi="Times New Roman" w:cs="Times New Roman"/>
        </w:rPr>
        <w:t>x</w:t>
      </w:r>
      <w:proofErr w:type="gramEnd"/>
      <w:r w:rsidRPr="000A3E92">
        <w:rPr>
          <w:rFonts w:ascii="Times New Roman" w:hAnsi="Times New Roman" w:cs="Times New Roman"/>
        </w:rPr>
        <w:t xml:space="preserve">  ) Até o término da vigência contratual.</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No seguinte prazo, a contar do início da prestação: __________.</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6.7 - A entrega dos materiais/prestação do(s) serviço(s) pela CONTRATADA ocorrerá, sem quaisquer ônus adicionais para a Câmara, no seguinte endereço: </w:t>
      </w:r>
      <w:r w:rsidR="00306D5C" w:rsidRPr="000A3E92">
        <w:rPr>
          <w:rFonts w:ascii="Times New Roman" w:hAnsi="Times New Roman" w:cs="Times New Roman"/>
        </w:rPr>
        <w:t>Rua Joaquim Carlos dos Santos</w:t>
      </w:r>
      <w:r w:rsidRPr="000A3E92">
        <w:rPr>
          <w:rFonts w:ascii="Times New Roman" w:hAnsi="Times New Roman" w:cs="Times New Roman"/>
        </w:rPr>
        <w:t>, 1</w:t>
      </w:r>
      <w:r w:rsidR="00306D5C" w:rsidRPr="000A3E92">
        <w:rPr>
          <w:rFonts w:ascii="Times New Roman" w:hAnsi="Times New Roman" w:cs="Times New Roman"/>
        </w:rPr>
        <w:t>99</w:t>
      </w:r>
      <w:r w:rsidRPr="000A3E92">
        <w:rPr>
          <w:rFonts w:ascii="Times New Roman" w:hAnsi="Times New Roman" w:cs="Times New Roman"/>
        </w:rPr>
        <w:t xml:space="preserve"> </w:t>
      </w:r>
      <w:r w:rsidR="00306D5C" w:rsidRPr="000A3E92">
        <w:rPr>
          <w:rFonts w:ascii="Times New Roman" w:hAnsi="Times New Roman" w:cs="Times New Roman"/>
        </w:rPr>
        <w:t>–</w:t>
      </w:r>
      <w:r w:rsidRPr="000A3E92">
        <w:rPr>
          <w:rFonts w:ascii="Times New Roman" w:hAnsi="Times New Roman" w:cs="Times New Roman"/>
        </w:rPr>
        <w:t xml:space="preserve"> </w:t>
      </w:r>
      <w:r w:rsidR="00306D5C" w:rsidRPr="000A3E92">
        <w:rPr>
          <w:rFonts w:ascii="Times New Roman" w:hAnsi="Times New Roman" w:cs="Times New Roman"/>
        </w:rPr>
        <w:t>Cidade Jardim</w:t>
      </w:r>
      <w:r w:rsidRPr="000A3E92">
        <w:rPr>
          <w:rFonts w:ascii="Times New Roman" w:hAnsi="Times New Roman" w:cs="Times New Roman"/>
        </w:rPr>
        <w:t>, Patrocínio - MG, 3874</w:t>
      </w:r>
      <w:r w:rsidR="00306D5C" w:rsidRPr="000A3E92">
        <w:rPr>
          <w:rFonts w:ascii="Times New Roman" w:hAnsi="Times New Roman" w:cs="Times New Roman"/>
        </w:rPr>
        <w:t>7-056</w:t>
      </w:r>
      <w:r w:rsidRPr="000A3E92">
        <w:rPr>
          <w:rFonts w:ascii="Times New Roman" w:hAnsi="Times New Roman" w:cs="Times New Roman"/>
        </w:rPr>
        <w:t>.</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7 – DO MODELO DE GESTÃO E FISCALIZAÇÃO DO CONTRATO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7.1 - A gestão da contratação será atribuída a </w:t>
      </w:r>
      <w:r w:rsidR="004802F4" w:rsidRPr="000A3E92">
        <w:rPr>
          <w:rFonts w:ascii="Times New Roman" w:hAnsi="Times New Roman" w:cs="Times New Roman"/>
        </w:rPr>
        <w:t>Diretor Administrativo da Câmara Municipal de Patrocínio</w:t>
      </w:r>
      <w:r w:rsidRPr="000A3E92">
        <w:rPr>
          <w:rFonts w:ascii="Times New Roman" w:hAnsi="Times New Roman" w:cs="Times New Roman"/>
        </w:rPr>
        <w:t xml:space="preserve">.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7.2 - Em razão da natureza do objeto a fiscalização: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será exercida pelo próprio gestor.</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pelo seguinte servidor: _______.</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4802F4" w:rsidRPr="000A3E92">
        <w:rPr>
          <w:rFonts w:ascii="Times New Roman" w:hAnsi="Times New Roman" w:cs="Times New Roman"/>
        </w:rPr>
        <w:t>x</w:t>
      </w:r>
      <w:proofErr w:type="gramEnd"/>
      <w:r w:rsidR="004802F4" w:rsidRPr="000A3E92">
        <w:rPr>
          <w:rFonts w:ascii="Times New Roman" w:hAnsi="Times New Roman" w:cs="Times New Roman"/>
        </w:rPr>
        <w:t xml:space="preserve"> </w:t>
      </w:r>
      <w:r w:rsidRPr="000A3E92">
        <w:rPr>
          <w:rFonts w:ascii="Times New Roman" w:hAnsi="Times New Roman" w:cs="Times New Roman"/>
        </w:rPr>
        <w:t>) após a contratação, será designado pelo gestor servidor lotado em setor sob sua supervisão hierárquica.</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será nomeada comissão em ato próprio pela diretoria ou autoridade equivalente, a qual competirá as seguintes funções: ____.</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7.3 - O modelo de gestão e fiscalização da contratação consiste na análise do cumprimento pela CONTRATADA das obrigações estipuladas na contratação.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7.4 - A execução do contrato deverá ser acompanhada e fiscalizada pelo(s) fiscal(</w:t>
      </w:r>
      <w:proofErr w:type="spellStart"/>
      <w:r w:rsidRPr="000A3E92">
        <w:rPr>
          <w:rFonts w:ascii="Times New Roman" w:hAnsi="Times New Roman" w:cs="Times New Roman"/>
        </w:rPr>
        <w:t>is</w:t>
      </w:r>
      <w:proofErr w:type="spellEnd"/>
      <w:r w:rsidRPr="000A3E92">
        <w:rPr>
          <w:rFonts w:ascii="Times New Roman" w:hAnsi="Times New Roman" w:cs="Times New Roman"/>
        </w:rPr>
        <w:t>) do contrato, ou pelos respectivos substitutos (Lei nº 14.133, de 2021, art. 117, caput).</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lastRenderedPageBreak/>
        <w:t xml:space="preserve">7.5.2 - Identificada qualquer inexatidão ou irregularidade, o fiscal do contrato emitirá notificações para a correção da execução do contrato, determinando prazo para a correção.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7.9 - A CONTRATADA deverá manter preposto para representá-la na execução do contrato.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lastRenderedPageBreak/>
        <w:t>7.9.1 - A indicação ou a manutenção do preposto da empresa poderá ser recusada pelo órgão ou entidade, desde que devidamente justificada, devendo a empresa designar outro para o exercício da atividade.</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8 – DOS CRITÉRIOS DE MEDIÇÃO E PAGAMENTO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8.3 - O recebimento provisório será realizado pelo servidor responsável pela fiscalização do contrato, por meio de termo, no prazo de </w:t>
      </w:r>
      <w:r w:rsidR="004802F4" w:rsidRPr="000A3E92">
        <w:rPr>
          <w:rFonts w:ascii="Times New Roman" w:hAnsi="Times New Roman" w:cs="Times New Roman"/>
        </w:rPr>
        <w:t>5 (cinco) dias</w:t>
      </w:r>
      <w:r w:rsidRPr="000A3E92">
        <w:rPr>
          <w:rFonts w:ascii="Times New Roman" w:hAnsi="Times New Roman" w:cs="Times New Roman"/>
        </w:rPr>
        <w:t xml:space="preserve">.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8.4 - Será procedido o recebimento definitivo, pelo gestor do contrato, por meio de termo detalhado, no prazo de </w:t>
      </w:r>
      <w:r w:rsidR="004802F4" w:rsidRPr="000A3E92">
        <w:rPr>
          <w:rFonts w:ascii="Times New Roman" w:hAnsi="Times New Roman" w:cs="Times New Roman"/>
        </w:rPr>
        <w:t>5 (cinco) dias</w:t>
      </w:r>
      <w:r w:rsidRPr="000A3E92">
        <w:rPr>
          <w:rFonts w:ascii="Times New Roman" w:hAnsi="Times New Roman" w:cs="Times New Roman"/>
        </w:rPr>
        <w:t xml:space="preserve">.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8.6 – A empresa deverá fornecer serviços/produtos de primeira qualidade que atendam às exigências técnicas para a perfeita utilização e o adequado resultado dos mesmos, </w:t>
      </w:r>
      <w:r w:rsidRPr="000A3E92">
        <w:rPr>
          <w:rFonts w:ascii="Times New Roman" w:hAnsi="Times New Roman" w:cs="Times New Roman"/>
        </w:rPr>
        <w:lastRenderedPageBreak/>
        <w:t>responsabilizando-se, inclusive, a às suas expensas, pela substituição do que foi entregue fora dos padrões de qualidade exigidos.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8.7 - O faturamento será realizado: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Ao final da execução do serviço ou entrega do material.</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Por evento.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4802F4" w:rsidRPr="000A3E92">
        <w:rPr>
          <w:rFonts w:ascii="Times New Roman" w:hAnsi="Times New Roman" w:cs="Times New Roman"/>
        </w:rPr>
        <w:t>x</w:t>
      </w:r>
      <w:proofErr w:type="gramEnd"/>
      <w:r w:rsidRPr="000A3E92">
        <w:rPr>
          <w:rFonts w:ascii="Times New Roman" w:hAnsi="Times New Roman" w:cs="Times New Roman"/>
        </w:rPr>
        <w:t xml:space="preserve"> ) Mensalmente.</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Da seguinte forma: ______. </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8.7.1 - Após comunicação do gestor do contrato e no prazo de </w:t>
      </w:r>
      <w:r w:rsidR="004802F4" w:rsidRPr="000A3E92">
        <w:rPr>
          <w:rFonts w:ascii="Times New Roman" w:hAnsi="Times New Roman" w:cs="Times New Roman"/>
        </w:rPr>
        <w:t>5 (cinco) dias</w:t>
      </w:r>
      <w:r w:rsidRPr="000A3E92">
        <w:rPr>
          <w:rFonts w:ascii="Times New Roman" w:hAnsi="Times New Roman" w:cs="Times New Roman"/>
        </w:rPr>
        <w:t>,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8.7.2 - A Nota Fiscal deve corresponder ao objeto recebido e respectivos valores e quantitativos apurados pela fiscalização.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8.7.5 - Quando do pagamento da fatura ou nota fiscal será efetuada a retenção dos valores correspondentes a tributos e contribuições sociais, nos termos legais.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8.8 - A CONTRATANTE terá o prazo de 10 (dez) dias, após o recebimento definitivo, para efetuar o pagamento por meio de Ordem Bancária, creditada na conta corrente da CONTRATADA.</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8.9 - A CONTRATANTE reserva-se no direito de recusar o pagamento se, no ato do atesto, o serviço ou entrega não estiver de acordo com as especificações apresentadas.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8.10 - A Nota Fiscal deverá ser emitida no nome da CONTRATANTE.</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lastRenderedPageBreak/>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8.13 - Para efeito de pagamento, considerar-se-á </w:t>
      </w:r>
      <w:proofErr w:type="spellStart"/>
      <w:r w:rsidRPr="000A3E92">
        <w:rPr>
          <w:rFonts w:ascii="Times New Roman" w:hAnsi="Times New Roman" w:cs="Times New Roman"/>
        </w:rPr>
        <w:t>paga</w:t>
      </w:r>
      <w:proofErr w:type="spellEnd"/>
      <w:r w:rsidRPr="000A3E92">
        <w:rPr>
          <w:rFonts w:ascii="Times New Roman" w:hAnsi="Times New Roman" w:cs="Times New Roman"/>
        </w:rPr>
        <w:t xml:space="preserve"> a fatura na data da emissão da Ordem Bancária.</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8.14 - O reajuste do contrato terá como referência:</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Não se aplica, por ser entrega ou prestação de serviço imediata. </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4802F4" w:rsidRPr="000A3E92">
        <w:rPr>
          <w:rFonts w:ascii="Times New Roman" w:hAnsi="Times New Roman" w:cs="Times New Roman"/>
        </w:rPr>
        <w:t>x</w:t>
      </w:r>
      <w:proofErr w:type="gramEnd"/>
      <w:r w:rsidRPr="000A3E92">
        <w:rPr>
          <w:rFonts w:ascii="Times New Roman" w:hAnsi="Times New Roman" w:cs="Times New Roman"/>
        </w:rPr>
        <w:t xml:space="preserve"> ) A variação acumulada do IPCA no período, observado o interstício mínimo de 1 (um) ano, contado a partir da data do orçamento estimado.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Índice setorial específico, que será: </w:t>
      </w:r>
      <w:proofErr w:type="spellStart"/>
      <w:r w:rsidRPr="000A3E92">
        <w:rPr>
          <w:rFonts w:ascii="Times New Roman" w:hAnsi="Times New Roman" w:cs="Times New Roman"/>
        </w:rPr>
        <w:t>xxx</w:t>
      </w:r>
      <w:proofErr w:type="spellEnd"/>
      <w:r w:rsidRPr="000A3E92">
        <w:rPr>
          <w:rFonts w:ascii="Times New Roman" w:hAnsi="Times New Roman" w:cs="Times New Roman"/>
        </w:rPr>
        <w:t>, observado o interstício mínimo de 1 (um) ano, contado a partir da data limite para apresentação da respectiva proposta comercial ou do último reajuste.</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8.15 - O prazo de garantia contratual dos serviços/produtos é aquele estabelecido na Lei nº 8.078, de 11 de setembro de 1990 (Código de Defesa do Consumidor).</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9 - CRITÉRIO DE JULGAMENTO, AVALIAÇÃO DAS PROPOSTAS, HABILITAÇÃO E SELEÇÃO DO FORNECEDOR</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9.1 - O fornecedor será selecionado por meio da realização de:</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Procedimento de contratação direta, por dispensa de licitação (art. 75, __, da Lei nº 14.133/21);</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Procedimento de contratação direta, por inexigibilidade de licitação (art. 74, ___, da Lei nº 14.133/21);</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4802F4" w:rsidRPr="000A3E92">
        <w:rPr>
          <w:rFonts w:ascii="Times New Roman" w:hAnsi="Times New Roman" w:cs="Times New Roman"/>
        </w:rPr>
        <w:t>x</w:t>
      </w:r>
      <w:proofErr w:type="gramEnd"/>
      <w:r w:rsidRPr="000A3E92">
        <w:rPr>
          <w:rFonts w:ascii="Times New Roman" w:hAnsi="Times New Roman" w:cs="Times New Roman"/>
        </w:rPr>
        <w:t xml:space="preserve"> ) Pregão;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Concorrência;</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Concurso;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Leilão.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9.2 - Será considerada vencedora a proposta contendo: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4802F4" w:rsidRPr="000A3E92">
        <w:rPr>
          <w:rFonts w:ascii="Times New Roman" w:hAnsi="Times New Roman" w:cs="Times New Roman"/>
        </w:rPr>
        <w:t>x</w:t>
      </w:r>
      <w:proofErr w:type="gramEnd"/>
      <w:r w:rsidRPr="000A3E92">
        <w:rPr>
          <w:rFonts w:ascii="Times New Roman" w:hAnsi="Times New Roman" w:cs="Times New Roman"/>
        </w:rPr>
        <w:t xml:space="preserve"> ) O menor preço global. Justificar: </w:t>
      </w:r>
      <w:r w:rsidR="004802F4" w:rsidRPr="000A3E92">
        <w:rPr>
          <w:rFonts w:ascii="Times New Roman" w:hAnsi="Times New Roman" w:cs="Times New Roman"/>
        </w:rPr>
        <w:t>por ser uma licitação de entrega diária, para as empresas participantes do certame, pode não ser vantajoso a entrega de apenas um produto, o valor pode não compensar</w:t>
      </w:r>
      <w:r w:rsidRPr="000A3E92">
        <w:rPr>
          <w:rFonts w:ascii="Times New Roman" w:hAnsi="Times New Roman" w:cs="Times New Roman"/>
        </w:rPr>
        <w:t>.</w:t>
      </w:r>
      <w:r w:rsidR="004802F4" w:rsidRPr="000A3E92">
        <w:rPr>
          <w:rFonts w:ascii="Times New Roman" w:hAnsi="Times New Roman" w:cs="Times New Roman"/>
        </w:rPr>
        <w:t xml:space="preserve"> Para se evitar uma licitação frustrada, </w:t>
      </w:r>
      <w:r w:rsidR="008663DE" w:rsidRPr="000A3E92">
        <w:rPr>
          <w:rFonts w:ascii="Times New Roman" w:hAnsi="Times New Roman" w:cs="Times New Roman"/>
        </w:rPr>
        <w:t>há a necessidade de se fazer o fechamento por preço global.</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O menor preço por item.</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lastRenderedPageBreak/>
        <w:t xml:space="preserve">(  </w:t>
      </w:r>
      <w:proofErr w:type="gramEnd"/>
      <w:r w:rsidRPr="000A3E92">
        <w:rPr>
          <w:rFonts w:ascii="Times New Roman" w:hAnsi="Times New Roman" w:cs="Times New Roman"/>
        </w:rPr>
        <w:t xml:space="preserve"> ) Maior desconto.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Melhor Técnica.</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Técnica e Preço.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Maior retorno econômico.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Maior lance.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9.4 - A empresa que apresentar a proposta mais vantajosa para a Administração Pública deverá apresentar Prova de Inscrição no Cadastro Nacional de Pessoas Jurídicas, Prova de Regularidade junto ao Fundo de Garantia por Tempo de Serviço (FGTS), Prova de Ausência de Débitos Trabalhistas (CNDT), Prova de Regularidade Fiscal junto à Receita Federal, Prova de Regularidade Fiscal junto à Receita Estadual e Prova de Regularidade Fiscal junto à Receita Municipal, salvo no caso de justificativa devidamente explanada nos autos.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9.5 -  Serão exigidos os seguintes documentos adicionais de habilitação: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Nenhum.</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Atestado de capacidade técnica.</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Declaração de disponibilidade de pessoal.</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Declaração de disponibilidade de equipamentos.</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Registro de profissional.</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Registro de empresa.</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8663DE" w:rsidRPr="000A3E92">
        <w:rPr>
          <w:rFonts w:ascii="Times New Roman" w:hAnsi="Times New Roman" w:cs="Times New Roman"/>
        </w:rPr>
        <w:t>x</w:t>
      </w:r>
      <w:proofErr w:type="gramEnd"/>
      <w:r w:rsidRPr="000A3E92">
        <w:rPr>
          <w:rFonts w:ascii="Times New Roman" w:hAnsi="Times New Roman" w:cs="Times New Roman"/>
        </w:rPr>
        <w:t xml:space="preserve"> ) Certidão de falência/recuperação judicial.</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Análise de índices financeiros.</w:t>
      </w:r>
    </w:p>
    <w:p w:rsidR="008663DE" w:rsidRPr="000A3E92" w:rsidRDefault="00724489" w:rsidP="008663DE">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8663DE" w:rsidRPr="000A3E92">
        <w:rPr>
          <w:rFonts w:ascii="Times New Roman" w:hAnsi="Times New Roman" w:cs="Times New Roman"/>
        </w:rPr>
        <w:t>x</w:t>
      </w:r>
      <w:proofErr w:type="gramEnd"/>
      <w:r w:rsidRPr="000A3E92">
        <w:rPr>
          <w:rFonts w:ascii="Times New Roman" w:hAnsi="Times New Roman" w:cs="Times New Roman"/>
        </w:rPr>
        <w:t xml:space="preserve"> ) Outro(s):</w:t>
      </w:r>
      <w:r w:rsidR="008663DE" w:rsidRPr="000A3E92">
        <w:rPr>
          <w:rFonts w:ascii="Times New Roman" w:hAnsi="Times New Roman" w:cs="Times New Roman"/>
        </w:rPr>
        <w:t xml:space="preserve"> Ato Constitutivo da empresa, Inscrição estadual e/ou municipal, Balanço patrimonial, Declarações de que cumpre com o artigo 7º, XXXIII da Constituição Federal, de atendimento  pleno dos requisitos da habilitação e de que cumpre com as exigências de reserva de cargos aos portadores de deficiência e reabilitados da previdência social.</w:t>
      </w:r>
    </w:p>
    <w:p w:rsidR="008663DE" w:rsidRPr="000A3E92" w:rsidRDefault="008663DE" w:rsidP="008663DE">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Justificativa para o documento adicional: todos os documentos a mais estão como requeridos pela lei federal 14.133/21.</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9.6 - A Administração Pública, visando o prestígio à celeridade, fica autorizada a realizar consultas por meio da rede mundial de computadores dos documentos disponibilizados de maneira online. </w:t>
      </w:r>
    </w:p>
    <w:p w:rsidR="00A7123C" w:rsidRPr="000A3E92" w:rsidRDefault="00A7123C"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lastRenderedPageBreak/>
        <w:t>9.7 - A Administração Pública poderá, a seu critério, dispensar, total ou parcialmente, a documentação exigida, conforme artigo 70, III da lei 14.133/21.</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10 - DA ESTIMATIVA DA CONTRATAÇÃO E DAS PROPOSTAS</w:t>
      </w:r>
    </w:p>
    <w:p w:rsidR="00724489" w:rsidRPr="000A3E92" w:rsidRDefault="00724489" w:rsidP="00724489">
      <w:pPr>
        <w:spacing w:before="120" w:after="120" w:line="360" w:lineRule="auto"/>
        <w:contextualSpacing/>
        <w:jc w:val="both"/>
        <w:rPr>
          <w:rFonts w:ascii="Times New Roman" w:hAnsi="Times New Roman" w:cs="Times New Roman"/>
        </w:rPr>
      </w:pPr>
      <w:bookmarkStart w:id="0" w:name="_Hlk154305960"/>
      <w:r w:rsidRPr="000A3E92">
        <w:rPr>
          <w:rFonts w:ascii="Times New Roman" w:hAnsi="Times New Roman" w:cs="Times New Roman"/>
        </w:rPr>
        <w:t xml:space="preserve">10.1 - O valor estimado da contratação perfaz a monta de R$ </w:t>
      </w:r>
      <w:r w:rsidR="000A3E92" w:rsidRPr="000A3E92">
        <w:rPr>
          <w:rFonts w:ascii="Times New Roman" w:hAnsi="Times New Roman" w:cs="Times New Roman"/>
        </w:rPr>
        <w:t>R$ 159.466,75 (cento e cinquenta e nove reais, quatrocentos e sessenta e seis reais e setenta e cinco centavos).</w:t>
      </w:r>
    </w:p>
    <w:bookmarkEnd w:id="0"/>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10.2 - O valor estimado da contratação foi alcançado a partir da pesquisa de mercado com as seguintes fontes: </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Composição de custos unitários menores ou iguais à mediana do item correspondente nos sistemas oficiais de governo, como Painel de Preços.</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w:t>
      </w:r>
      <w:r w:rsidR="000A3E92" w:rsidRPr="000A3E92">
        <w:rPr>
          <w:rFonts w:ascii="Times New Roman" w:hAnsi="Times New Roman" w:cs="Times New Roman"/>
        </w:rPr>
        <w:t xml:space="preserve"> x</w:t>
      </w:r>
      <w:proofErr w:type="gramEnd"/>
      <w:r w:rsidRPr="000A3E92">
        <w:rPr>
          <w:rFonts w:ascii="Times New Roman" w:hAnsi="Times New Roman" w:cs="Times New Roman"/>
        </w:rPr>
        <w:t xml:space="preserve"> ) Dados de pesquisa publicada em mídia especializada, de tabela de referência formalmente aprovada pelo Poder Executivo Federal e de sítios eletrônicos especializados ou de domínio amplo, com data e a hora de acesso.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0A3E92" w:rsidRPr="000A3E92">
        <w:rPr>
          <w:rFonts w:ascii="Times New Roman" w:hAnsi="Times New Roman" w:cs="Times New Roman"/>
        </w:rPr>
        <w:t>x</w:t>
      </w:r>
      <w:proofErr w:type="gramEnd"/>
      <w:r w:rsidRPr="000A3E92">
        <w:rPr>
          <w:rFonts w:ascii="Times New Roman" w:hAnsi="Times New Roman" w:cs="Times New Roman"/>
        </w:rPr>
        <w:t xml:space="preserve"> ) Pesquisa direta com, no mínimo, 3 (três) fornecedores, mediante solicitação formal de cotação, por meio de documento de pesquisa de mercado ou e-mail, com prazo máximo de até 6 (seis) meses. </w:t>
      </w:r>
      <w:r w:rsidR="000A3E92" w:rsidRPr="000A3E92">
        <w:rPr>
          <w:rFonts w:ascii="Times New Roman" w:hAnsi="Times New Roman" w:cs="Times New Roman"/>
        </w:rPr>
        <w:t>A cotação foi realizada com 4 fornecedores da cidade de Patrocínio, como complementação.</w:t>
      </w:r>
      <w:r w:rsidRPr="000A3E92">
        <w:rPr>
          <w:rFonts w:ascii="Times New Roman" w:hAnsi="Times New Roman" w:cs="Times New Roman"/>
        </w:rPr>
        <w:t xml:space="preserve">  </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Pesquisa na base nacional de notas fiscais eletrônicas, desde que a data das notas fiscais esteja compreendida no período de até 1 (um) ano anterior à data de divulgação do edital.</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10.2.1 - Justificativa para não utilização dos dois primeiros métodos: Não se aplica. </w:t>
      </w:r>
    </w:p>
    <w:p w:rsidR="00724489" w:rsidRPr="000A3E92" w:rsidRDefault="00724489" w:rsidP="00724489">
      <w:pPr>
        <w:spacing w:before="120" w:after="120" w:line="360" w:lineRule="auto"/>
        <w:contextualSpacing/>
        <w:jc w:val="both"/>
        <w:rPr>
          <w:rFonts w:ascii="Times New Roman" w:hAnsi="Times New Roman" w:cs="Times New Roman"/>
        </w:rPr>
      </w:pPr>
      <w:bookmarkStart w:id="1" w:name="_Hlk154305983"/>
      <w:r w:rsidRPr="000A3E92">
        <w:rPr>
          <w:rFonts w:ascii="Times New Roman" w:hAnsi="Times New Roman" w:cs="Times New Roman"/>
        </w:rPr>
        <w:t>10.3 - Para alcançar o valor estimado da contratação foi utilizado o método estatístico: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FB6DDA" w:rsidRPr="000A3E92">
        <w:rPr>
          <w:rFonts w:ascii="Times New Roman" w:hAnsi="Times New Roman" w:cs="Times New Roman"/>
        </w:rPr>
        <w:t>x</w:t>
      </w:r>
      <w:proofErr w:type="gramEnd"/>
      <w:r w:rsidRPr="000A3E92">
        <w:rPr>
          <w:rFonts w:ascii="Times New Roman" w:hAnsi="Times New Roman" w:cs="Times New Roman"/>
        </w:rPr>
        <w:t xml:space="preserve"> ) Média dos valores apurados na pesquisa de mercado.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Mediana dos valores apurados na pesquisa de mercado.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proofErr w:type="gramEnd"/>
      <w:r w:rsidRPr="000A3E92">
        <w:rPr>
          <w:rFonts w:ascii="Times New Roman" w:hAnsi="Times New Roman" w:cs="Times New Roman"/>
        </w:rPr>
        <w:t xml:space="preserve"> ) Menor valor apurado na pesquisa de mercado.  </w:t>
      </w:r>
    </w:p>
    <w:bookmarkEnd w:id="1"/>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rsidR="00724489" w:rsidRDefault="00724489" w:rsidP="00724489">
      <w:pPr>
        <w:spacing w:before="120" w:after="120" w:line="360" w:lineRule="auto"/>
        <w:contextualSpacing/>
        <w:jc w:val="both"/>
        <w:rPr>
          <w:rFonts w:ascii="Times New Roman" w:hAnsi="Times New Roman" w:cs="Times New Roman"/>
        </w:rPr>
      </w:pPr>
    </w:p>
    <w:p w:rsidR="000A3E92" w:rsidRPr="000A3E92" w:rsidRDefault="000A3E92" w:rsidP="00724489">
      <w:pPr>
        <w:spacing w:before="120" w:after="120" w:line="360" w:lineRule="auto"/>
        <w:contextualSpacing/>
        <w:jc w:val="both"/>
        <w:rPr>
          <w:rFonts w:ascii="Times New Roman" w:hAnsi="Times New Roman" w:cs="Times New Roman"/>
        </w:rPr>
      </w:pPr>
      <w:bookmarkStart w:id="2" w:name="_GoBack"/>
      <w:bookmarkEnd w:id="2"/>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lastRenderedPageBreak/>
        <w:t xml:space="preserve">11 - DA INDICAÇÃO ORÇAMENTÁRIA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01.01.01.00.01.031.0001.00.2001.</w:t>
      </w:r>
      <w:r w:rsidR="00014A35" w:rsidRPr="000A3E92">
        <w:rPr>
          <w:rFonts w:ascii="Times New Roman" w:hAnsi="Times New Roman" w:cs="Times New Roman"/>
        </w:rPr>
        <w:t>3</w:t>
      </w:r>
      <w:r w:rsidRPr="000A3E92">
        <w:rPr>
          <w:rFonts w:ascii="Times New Roman" w:hAnsi="Times New Roman" w:cs="Times New Roman"/>
        </w:rPr>
        <w:t>.</w:t>
      </w:r>
      <w:r w:rsidR="00014A35" w:rsidRPr="000A3E92">
        <w:rPr>
          <w:rFonts w:ascii="Times New Roman" w:hAnsi="Times New Roman" w:cs="Times New Roman"/>
        </w:rPr>
        <w:t>3</w:t>
      </w:r>
      <w:r w:rsidRPr="000A3E92">
        <w:rPr>
          <w:rFonts w:ascii="Times New Roman" w:hAnsi="Times New Roman" w:cs="Times New Roman"/>
        </w:rPr>
        <w:t>.</w:t>
      </w:r>
      <w:r w:rsidR="00014A35" w:rsidRPr="000A3E92">
        <w:rPr>
          <w:rFonts w:ascii="Times New Roman" w:hAnsi="Times New Roman" w:cs="Times New Roman"/>
        </w:rPr>
        <w:t>90</w:t>
      </w:r>
      <w:r w:rsidRPr="000A3E92">
        <w:rPr>
          <w:rFonts w:ascii="Times New Roman" w:hAnsi="Times New Roman" w:cs="Times New Roman"/>
        </w:rPr>
        <w:t>.</w:t>
      </w:r>
      <w:r w:rsidR="00014A35" w:rsidRPr="000A3E92">
        <w:rPr>
          <w:rFonts w:ascii="Times New Roman" w:hAnsi="Times New Roman" w:cs="Times New Roman"/>
        </w:rPr>
        <w:t>30</w:t>
      </w:r>
      <w:r w:rsidRPr="000A3E92">
        <w:rPr>
          <w:rFonts w:ascii="Times New Roman" w:hAnsi="Times New Roman" w:cs="Times New Roman"/>
        </w:rPr>
        <w:t>.</w:t>
      </w:r>
      <w:r w:rsidR="00014A35" w:rsidRPr="000A3E92">
        <w:rPr>
          <w:rFonts w:ascii="Times New Roman" w:hAnsi="Times New Roman" w:cs="Times New Roman"/>
        </w:rPr>
        <w:t>07.00</w:t>
      </w:r>
      <w:r w:rsidRPr="000A3E92">
        <w:rPr>
          <w:rFonts w:ascii="Times New Roman" w:hAnsi="Times New Roman" w:cs="Times New Roman"/>
        </w:rPr>
        <w:t xml:space="preserve">1500 </w:t>
      </w:r>
      <w:r w:rsidR="00014A35" w:rsidRPr="000A3E92">
        <w:rPr>
          <w:rFonts w:ascii="Times New Roman" w:hAnsi="Times New Roman" w:cs="Times New Roman"/>
        </w:rPr>
        <w:t>– GÊNEROS DE ALIMENTAÇÃO</w:t>
      </w:r>
      <w:r w:rsidRPr="000A3E92">
        <w:rPr>
          <w:rFonts w:ascii="Times New Roman" w:hAnsi="Times New Roman" w:cs="Times New Roman"/>
        </w:rPr>
        <w:t xml:space="preserve"> </w:t>
      </w:r>
    </w:p>
    <w:p w:rsidR="00724489" w:rsidRPr="000A3E92" w:rsidRDefault="00724489" w:rsidP="00724489">
      <w:pPr>
        <w:spacing w:before="120" w:after="120" w:line="360" w:lineRule="auto"/>
        <w:contextualSpacing/>
        <w:jc w:val="both"/>
        <w:rPr>
          <w:rFonts w:ascii="Times New Roman" w:hAnsi="Times New Roman" w:cs="Times New Roman"/>
          <w:b/>
          <w:bCs/>
        </w:rPr>
      </w:pPr>
    </w:p>
    <w:p w:rsidR="00724489" w:rsidRPr="000A3E92" w:rsidRDefault="00724489" w:rsidP="00724489">
      <w:pPr>
        <w:spacing w:before="120" w:after="120" w:line="360" w:lineRule="auto"/>
        <w:contextualSpacing/>
        <w:jc w:val="both"/>
        <w:rPr>
          <w:rFonts w:ascii="Times New Roman" w:hAnsi="Times New Roman" w:cs="Times New Roman"/>
          <w:b/>
          <w:bCs/>
        </w:rPr>
      </w:pPr>
      <w:r w:rsidRPr="000A3E92">
        <w:rPr>
          <w:rFonts w:ascii="Times New Roman" w:hAnsi="Times New Roman" w:cs="Times New Roman"/>
          <w:b/>
          <w:bCs/>
        </w:rPr>
        <w:t>12 - FORMALIZAÇÃO DA CONTRATAÇÃO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12.1 - A presente contratação será formalizada por:</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xml:space="preserve">( </w:t>
      </w:r>
      <w:r w:rsidR="00014A35" w:rsidRPr="000A3E92">
        <w:rPr>
          <w:rFonts w:ascii="Times New Roman" w:hAnsi="Times New Roman" w:cs="Times New Roman"/>
        </w:rPr>
        <w:t>x</w:t>
      </w:r>
      <w:proofErr w:type="gramEnd"/>
      <w:r w:rsidRPr="000A3E92">
        <w:rPr>
          <w:rFonts w:ascii="Times New Roman" w:hAnsi="Times New Roman" w:cs="Times New Roman"/>
        </w:rPr>
        <w:t xml:space="preserve"> ) Termo de contrato</w:t>
      </w:r>
      <w:r w:rsidR="00014A35" w:rsidRPr="000A3E92">
        <w:rPr>
          <w:rFonts w:ascii="Times New Roman" w:hAnsi="Times New Roman" w:cs="Times New Roman"/>
        </w:rPr>
        <w:t>/ Ata de Registro de Preço</w:t>
      </w:r>
      <w:r w:rsidRPr="000A3E92">
        <w:rPr>
          <w:rFonts w:ascii="Times New Roman" w:hAnsi="Times New Roman" w:cs="Times New Roman"/>
        </w:rPr>
        <w:t>.</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  )</w:t>
      </w:r>
      <w:proofErr w:type="gramEnd"/>
      <w:r w:rsidRPr="000A3E92">
        <w:rPr>
          <w:rFonts w:ascii="Times New Roman" w:hAnsi="Times New Roman" w:cs="Times New Roman"/>
        </w:rPr>
        <w:t xml:space="preserve"> Nota de empenho (quando se tratar de situação prevista nos incisos I e II, do art. 95 da Lei Federal nº 14.133/2021).</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13 - DAS SANÇÕES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13.1 - Comete infração administrativa o fornecedor que cometer quaisquer das infrações previstas no art. 155 da Lei nº 14.133, de 2021, quais sejam:</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13.1.1 -</w:t>
      </w:r>
      <w:r w:rsidRPr="000A3E92">
        <w:rPr>
          <w:rFonts w:ascii="Times New Roman" w:hAnsi="Times New Roman" w:cs="Times New Roman"/>
        </w:rPr>
        <w:tab/>
        <w:t>dar causa à inexecução parcial do contrato;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13.1.2 -</w:t>
      </w:r>
      <w:r w:rsidRPr="000A3E92">
        <w:rPr>
          <w:rFonts w:ascii="Times New Roman" w:hAnsi="Times New Roman" w:cs="Times New Roman"/>
        </w:rPr>
        <w:tab/>
        <w:t>dar causa à inexecução parcial do contrato que cause grave dano à Administração, ao funcionamento dos serviços públicos ou ao interesse coletivo;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13.1.3 -</w:t>
      </w:r>
      <w:r w:rsidRPr="000A3E92">
        <w:rPr>
          <w:rFonts w:ascii="Times New Roman" w:hAnsi="Times New Roman" w:cs="Times New Roman"/>
        </w:rPr>
        <w:tab/>
        <w:t>dar causa à inexecução total do contrato;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13.1.4 -</w:t>
      </w:r>
      <w:r w:rsidRPr="000A3E92">
        <w:rPr>
          <w:rFonts w:ascii="Times New Roman" w:hAnsi="Times New Roman" w:cs="Times New Roman"/>
        </w:rPr>
        <w:tab/>
        <w:t>deixar de entregar a documentação exigida para o certame;</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13.1.5 -</w:t>
      </w:r>
      <w:r w:rsidRPr="000A3E92">
        <w:rPr>
          <w:rFonts w:ascii="Times New Roman" w:hAnsi="Times New Roman" w:cs="Times New Roman"/>
        </w:rPr>
        <w:tab/>
        <w:t>não manter a proposta, salvo em decorrência de fato superveniente devidamente justificado;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13.1.6 -</w:t>
      </w:r>
      <w:r w:rsidRPr="000A3E92">
        <w:rPr>
          <w:rFonts w:ascii="Times New Roman" w:hAnsi="Times New Roman" w:cs="Times New Roman"/>
        </w:rPr>
        <w:tab/>
        <w:t>não celebrar o contrato ou não entregar a documentação exigida para a contratação, quando convocado dentro do prazo de validade de sua proposta;</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13.1.7 -</w:t>
      </w:r>
      <w:r w:rsidRPr="000A3E92">
        <w:rPr>
          <w:rFonts w:ascii="Times New Roman" w:hAnsi="Times New Roman" w:cs="Times New Roman"/>
        </w:rPr>
        <w:tab/>
        <w:t>ensejar o retardamento da execução ou da entrega do objeto sem motivo justificado;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13.1.8 -</w:t>
      </w:r>
      <w:r w:rsidRPr="000A3E92">
        <w:rPr>
          <w:rFonts w:ascii="Times New Roman" w:hAnsi="Times New Roman" w:cs="Times New Roman"/>
        </w:rPr>
        <w:tab/>
        <w:t>apresentar declaração ou documentação falsa exigida para o certame ou prestar declaração falsa durante a dispensa eletrônica ou a execução do contrato;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13.1.9 -</w:t>
      </w:r>
      <w:r w:rsidRPr="000A3E92">
        <w:rPr>
          <w:rFonts w:ascii="Times New Roman" w:hAnsi="Times New Roman" w:cs="Times New Roman"/>
        </w:rPr>
        <w:tab/>
        <w:t>fraudar a dispensa eletrônica ou praticar ato fraudulento na execução do contrato;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13.1.10.</w:t>
      </w:r>
      <w:r w:rsidRPr="000A3E92">
        <w:rPr>
          <w:rFonts w:ascii="Times New Roman" w:hAnsi="Times New Roman" w:cs="Times New Roman"/>
        </w:rPr>
        <w:tab/>
      </w:r>
      <w:proofErr w:type="gramStart"/>
      <w:r w:rsidRPr="000A3E92">
        <w:rPr>
          <w:rFonts w:ascii="Times New Roman" w:hAnsi="Times New Roman" w:cs="Times New Roman"/>
        </w:rPr>
        <w:t>comportar</w:t>
      </w:r>
      <w:proofErr w:type="gramEnd"/>
      <w:r w:rsidRPr="000A3E92">
        <w:rPr>
          <w:rFonts w:ascii="Times New Roman" w:hAnsi="Times New Roman" w:cs="Times New Roman"/>
        </w:rPr>
        <w:t>-se de modo inidôneo ou cometer fraude de qualquer natureza;</w:t>
      </w:r>
    </w:p>
    <w:p w:rsidR="00724489" w:rsidRPr="000A3E92" w:rsidRDefault="00724489" w:rsidP="00724489">
      <w:pPr>
        <w:spacing w:before="120" w:after="120" w:line="360" w:lineRule="auto"/>
        <w:ind w:firstLine="567"/>
        <w:contextualSpacing/>
        <w:jc w:val="both"/>
        <w:rPr>
          <w:rFonts w:ascii="Times New Roman" w:hAnsi="Times New Roman" w:cs="Times New Roman"/>
        </w:rPr>
      </w:pPr>
      <w:r w:rsidRPr="000A3E92">
        <w:rPr>
          <w:rFonts w:ascii="Times New Roman" w:hAnsi="Times New Roman" w:cs="Times New Roman"/>
        </w:rPr>
        <w:lastRenderedPageBreak/>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rsidR="00724489" w:rsidRPr="000A3E92" w:rsidRDefault="00724489" w:rsidP="00724489">
      <w:pPr>
        <w:spacing w:before="120" w:after="120" w:line="360" w:lineRule="auto"/>
        <w:ind w:firstLine="567"/>
        <w:contextualSpacing/>
        <w:jc w:val="both"/>
        <w:rPr>
          <w:rFonts w:ascii="Times New Roman" w:hAnsi="Times New Roman" w:cs="Times New Roman"/>
        </w:rPr>
      </w:pPr>
      <w:r w:rsidRPr="000A3E92">
        <w:rPr>
          <w:rFonts w:ascii="Times New Roman" w:hAnsi="Times New Roman" w:cs="Times New Roman"/>
        </w:rPr>
        <w:t xml:space="preserve">13.1.10.2 - Considera-se como comportamento inidôneo da mesma forma as condutas dos </w:t>
      </w:r>
      <w:proofErr w:type="spellStart"/>
      <w:r w:rsidRPr="000A3E92">
        <w:rPr>
          <w:rFonts w:ascii="Times New Roman" w:hAnsi="Times New Roman" w:cs="Times New Roman"/>
        </w:rPr>
        <w:t>arts</w:t>
      </w:r>
      <w:proofErr w:type="spellEnd"/>
      <w:r w:rsidRPr="000A3E92">
        <w:rPr>
          <w:rFonts w:ascii="Times New Roman" w:hAnsi="Times New Roman" w:cs="Times New Roman"/>
        </w:rPr>
        <w:t>. 337-F, 337-I, 337-L e 337-O do Código Penal.</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13.1.11 -</w:t>
      </w:r>
      <w:r w:rsidRPr="000A3E92">
        <w:rPr>
          <w:rFonts w:ascii="Times New Roman" w:hAnsi="Times New Roman" w:cs="Times New Roman"/>
        </w:rPr>
        <w:tab/>
        <w:t>praticar atos ilícitos com vistas a frustrar os objetivos deste certame.</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13.1.12 -</w:t>
      </w:r>
      <w:r w:rsidRPr="000A3E92">
        <w:rPr>
          <w:rFonts w:ascii="Times New Roman" w:hAnsi="Times New Roman" w:cs="Times New Roman"/>
        </w:rPr>
        <w:tab/>
        <w:t>praticar ato lesivo previsto no art. 5º da Lei nº 12.846, de 1º de agosto de 2013.</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13.2.1 - Advertência pela falta do subitem 6.1.1 deste Aviso de Contratação Direta, quando não se justificar a imposição de penalidade mais grave;</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 xml:space="preserve">13.2.2 - Multa de </w:t>
      </w:r>
      <w:r w:rsidR="00014A35" w:rsidRPr="000A3E92">
        <w:rPr>
          <w:rFonts w:ascii="Times New Roman" w:hAnsi="Times New Roman" w:cs="Times New Roman"/>
        </w:rPr>
        <w:t>10</w:t>
      </w:r>
      <w:r w:rsidRPr="000A3E92">
        <w:rPr>
          <w:rFonts w:ascii="Times New Roman" w:hAnsi="Times New Roman" w:cs="Times New Roman"/>
        </w:rPr>
        <w:t>% (</w:t>
      </w:r>
      <w:r w:rsidR="00014A35" w:rsidRPr="000A3E92">
        <w:rPr>
          <w:rFonts w:ascii="Times New Roman" w:hAnsi="Times New Roman" w:cs="Times New Roman"/>
        </w:rPr>
        <w:t>dez</w:t>
      </w:r>
      <w:r w:rsidRPr="000A3E92">
        <w:rPr>
          <w:rFonts w:ascii="Times New Roman" w:hAnsi="Times New Roman" w:cs="Times New Roman"/>
        </w:rPr>
        <w:t xml:space="preserve"> por cento) sobre o valor estimado do(s) item(s) prejudicado(s) pela conduta do fornecedor, por qualquer das infrações dos subitens 13.1.1 a 13.1.12;</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13.3 - Na aplicação das sanções serão considerados:</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13.3.1 -</w:t>
      </w:r>
      <w:r w:rsidRPr="000A3E92">
        <w:rPr>
          <w:rFonts w:ascii="Times New Roman" w:hAnsi="Times New Roman" w:cs="Times New Roman"/>
        </w:rPr>
        <w:tab/>
        <w:t>a natureza e a gravidade da infração cometida;</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13.3.2 -</w:t>
      </w:r>
      <w:r w:rsidRPr="000A3E92">
        <w:rPr>
          <w:rFonts w:ascii="Times New Roman" w:hAnsi="Times New Roman" w:cs="Times New Roman"/>
        </w:rPr>
        <w:tab/>
        <w:t>as peculiaridades do caso concreto;</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13.3.3 -</w:t>
      </w:r>
      <w:r w:rsidRPr="000A3E92">
        <w:rPr>
          <w:rFonts w:ascii="Times New Roman" w:hAnsi="Times New Roman" w:cs="Times New Roman"/>
        </w:rPr>
        <w:tab/>
        <w:t>as circunstâncias agravantes ou atenuantes;</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13.3.4 -</w:t>
      </w:r>
      <w:r w:rsidRPr="000A3E92">
        <w:rPr>
          <w:rFonts w:ascii="Times New Roman" w:hAnsi="Times New Roman" w:cs="Times New Roman"/>
        </w:rPr>
        <w:tab/>
        <w:t>os danos que dela provierem para a Administração Pública;</w:t>
      </w:r>
    </w:p>
    <w:p w:rsidR="00724489" w:rsidRPr="000A3E92" w:rsidRDefault="00724489" w:rsidP="00724489">
      <w:pPr>
        <w:spacing w:before="120" w:after="120" w:line="360" w:lineRule="auto"/>
        <w:ind w:firstLine="284"/>
        <w:contextualSpacing/>
        <w:jc w:val="both"/>
        <w:rPr>
          <w:rFonts w:ascii="Times New Roman" w:hAnsi="Times New Roman" w:cs="Times New Roman"/>
        </w:rPr>
      </w:pPr>
      <w:r w:rsidRPr="000A3E92">
        <w:rPr>
          <w:rFonts w:ascii="Times New Roman" w:hAnsi="Times New Roman" w:cs="Times New Roman"/>
        </w:rPr>
        <w:t>13.3.5 -</w:t>
      </w:r>
      <w:r w:rsidRPr="000A3E92">
        <w:rPr>
          <w:rFonts w:ascii="Times New Roman" w:hAnsi="Times New Roman" w:cs="Times New Roman"/>
        </w:rPr>
        <w:tab/>
        <w:t>a implantação ou o aperfeiçoamento de programa de integridade, conforme normas e orientações dos órgãos de controle.</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13.5 - A penalidade de multa pode ser aplicada cumulativamente com as demais sanções.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13.9 - As sanções por atos praticados no decorrer da contratação estão previstas nos itens 8.2 e seguintes, bem como poderão estar previstas nos anexos deste Aviso.</w:t>
      </w:r>
    </w:p>
    <w:p w:rsidR="00724489" w:rsidRPr="000A3E92" w:rsidRDefault="00724489" w:rsidP="00724489">
      <w:pPr>
        <w:spacing w:before="120" w:after="120" w:line="360" w:lineRule="auto"/>
        <w:contextualSpacing/>
        <w:jc w:val="both"/>
        <w:rPr>
          <w:rFonts w:ascii="Times New Roman" w:hAnsi="Times New Roman" w:cs="Times New Roman"/>
        </w:rPr>
      </w:pPr>
      <w:proofErr w:type="gramStart"/>
      <w:r w:rsidRPr="000A3E92">
        <w:rPr>
          <w:rFonts w:ascii="Times New Roman" w:hAnsi="Times New Roman" w:cs="Times New Roman"/>
        </w:rPr>
        <w:t>legalmente</w:t>
      </w:r>
      <w:proofErr w:type="gramEnd"/>
      <w:r w:rsidRPr="000A3E92">
        <w:rPr>
          <w:rFonts w:ascii="Times New Roman" w:hAnsi="Times New Roman" w:cs="Times New Roman"/>
        </w:rPr>
        <w:t xml:space="preserve"> estabelecidas. </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b/>
        </w:rPr>
      </w:pPr>
      <w:r w:rsidRPr="000A3E92">
        <w:rPr>
          <w:rFonts w:ascii="Times New Roman" w:hAnsi="Times New Roman" w:cs="Times New Roman"/>
          <w:b/>
        </w:rPr>
        <w:t>14 – DAS CONDIÇÕES GERAIS</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14.1 - A execução do serviço ou entrega dos produtos será de acordo com a demanda da Câmara Municipal de Patrocínio, podendo ser solicitada um ou mais itens de uma vez.</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14.4 - Qualquer tolerância por parte da CONTRATANTE, no que tange ao cumprimento das obrigações ora assumidas pela CONTRATADA, não importará, em hipótese alguma, em alteração contratual, novação, transação ou perdão, permanecendo em pleno vigor </w:t>
      </w:r>
      <w:r w:rsidRPr="000A3E92">
        <w:rPr>
          <w:rFonts w:ascii="Times New Roman" w:hAnsi="Times New Roman" w:cs="Times New Roman"/>
        </w:rPr>
        <w:lastRenderedPageBreak/>
        <w:t>todas as condições do ajuste e podendo a Câmara exigir o seu cumprimento a qualquer tempo.</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spacing w:before="120" w:after="120" w:line="360" w:lineRule="auto"/>
        <w:contextualSpacing/>
        <w:jc w:val="both"/>
        <w:rPr>
          <w:rFonts w:ascii="Times New Roman" w:hAnsi="Times New Roman" w:cs="Times New Roman"/>
        </w:rPr>
      </w:pPr>
      <w:r w:rsidRPr="000A3E92">
        <w:rPr>
          <w:rFonts w:ascii="Times New Roman" w:hAnsi="Times New Roman" w:cs="Times New Roman"/>
        </w:rPr>
        <w:t xml:space="preserve">Patrocínio, </w:t>
      </w:r>
      <w:r w:rsidR="00014A35" w:rsidRPr="000A3E92">
        <w:rPr>
          <w:rFonts w:ascii="Times New Roman" w:hAnsi="Times New Roman" w:cs="Times New Roman"/>
        </w:rPr>
        <w:t>1</w:t>
      </w:r>
      <w:r w:rsidR="000A3E92" w:rsidRPr="000A3E92">
        <w:rPr>
          <w:rFonts w:ascii="Times New Roman" w:hAnsi="Times New Roman" w:cs="Times New Roman"/>
        </w:rPr>
        <w:t>7</w:t>
      </w:r>
      <w:r w:rsidRPr="000A3E92">
        <w:rPr>
          <w:rFonts w:ascii="Times New Roman" w:hAnsi="Times New Roman" w:cs="Times New Roman"/>
        </w:rPr>
        <w:t xml:space="preserve"> de </w:t>
      </w:r>
      <w:r w:rsidR="00014A35" w:rsidRPr="000A3E92">
        <w:rPr>
          <w:rFonts w:ascii="Times New Roman" w:hAnsi="Times New Roman" w:cs="Times New Roman"/>
        </w:rPr>
        <w:t>julho</w:t>
      </w:r>
      <w:r w:rsidRPr="000A3E92">
        <w:rPr>
          <w:rFonts w:ascii="Times New Roman" w:hAnsi="Times New Roman" w:cs="Times New Roman"/>
        </w:rPr>
        <w:t xml:space="preserve"> de 20</w:t>
      </w:r>
      <w:r w:rsidR="00014A35" w:rsidRPr="000A3E92">
        <w:rPr>
          <w:rFonts w:ascii="Times New Roman" w:hAnsi="Times New Roman" w:cs="Times New Roman"/>
        </w:rPr>
        <w:t>24</w:t>
      </w:r>
      <w:r w:rsidRPr="000A3E92">
        <w:rPr>
          <w:rFonts w:ascii="Times New Roman" w:hAnsi="Times New Roman" w:cs="Times New Roman"/>
        </w:rPr>
        <w:t xml:space="preserve">. </w:t>
      </w:r>
    </w:p>
    <w:p w:rsidR="00724489" w:rsidRPr="000A3E92" w:rsidRDefault="00724489" w:rsidP="00724489">
      <w:pPr>
        <w:spacing w:before="120" w:after="120" w:line="360" w:lineRule="auto"/>
        <w:contextualSpacing/>
        <w:jc w:val="both"/>
        <w:rPr>
          <w:rFonts w:ascii="Times New Roman" w:hAnsi="Times New Roman" w:cs="Times New Roman"/>
        </w:rPr>
      </w:pPr>
    </w:p>
    <w:p w:rsidR="00724489" w:rsidRPr="000A3E92" w:rsidRDefault="00724489" w:rsidP="00724489">
      <w:pPr>
        <w:contextualSpacing/>
        <w:jc w:val="both"/>
        <w:rPr>
          <w:rFonts w:ascii="Times New Roman" w:hAnsi="Times New Roman" w:cs="Times New Roman"/>
        </w:rPr>
      </w:pPr>
    </w:p>
    <w:p w:rsidR="00724489" w:rsidRPr="000A3E92" w:rsidRDefault="00014A35" w:rsidP="00724489">
      <w:pPr>
        <w:contextualSpacing/>
        <w:jc w:val="center"/>
        <w:rPr>
          <w:rFonts w:ascii="Times New Roman" w:hAnsi="Times New Roman" w:cs="Times New Roman"/>
          <w:b/>
        </w:rPr>
      </w:pPr>
      <w:proofErr w:type="spellStart"/>
      <w:r w:rsidRPr="000A3E92">
        <w:rPr>
          <w:rFonts w:ascii="Times New Roman" w:hAnsi="Times New Roman" w:cs="Times New Roman"/>
          <w:b/>
        </w:rPr>
        <w:t>Helenir</w:t>
      </w:r>
      <w:proofErr w:type="spellEnd"/>
      <w:r w:rsidRPr="000A3E92">
        <w:rPr>
          <w:rFonts w:ascii="Times New Roman" w:hAnsi="Times New Roman" w:cs="Times New Roman"/>
          <w:b/>
        </w:rPr>
        <w:t xml:space="preserve"> Gonçalves da Fonseca Luiz</w:t>
      </w:r>
    </w:p>
    <w:p w:rsidR="00724489" w:rsidRPr="000A3E92" w:rsidRDefault="00724489" w:rsidP="00724489">
      <w:pPr>
        <w:contextualSpacing/>
        <w:jc w:val="center"/>
        <w:rPr>
          <w:rFonts w:ascii="Times New Roman" w:hAnsi="Times New Roman" w:cs="Times New Roman"/>
        </w:rPr>
      </w:pPr>
      <w:r w:rsidRPr="000A3E92">
        <w:rPr>
          <w:rFonts w:ascii="Times New Roman" w:hAnsi="Times New Roman" w:cs="Times New Roman"/>
        </w:rPr>
        <w:t>Chefe do Setor de Compras e Licitações</w:t>
      </w:r>
    </w:p>
    <w:p w:rsidR="00724489" w:rsidRPr="000A3E92" w:rsidRDefault="00724489" w:rsidP="00724489">
      <w:pPr>
        <w:contextualSpacing/>
        <w:jc w:val="center"/>
        <w:rPr>
          <w:rFonts w:ascii="Times New Roman" w:hAnsi="Times New Roman" w:cs="Times New Roman"/>
        </w:rPr>
      </w:pPr>
    </w:p>
    <w:p w:rsidR="007B3FAC" w:rsidRPr="000A3E92" w:rsidRDefault="007B3FAC">
      <w:pPr>
        <w:rPr>
          <w:rFonts w:ascii="Times New Roman" w:hAnsi="Times New Roman" w:cs="Times New Roman"/>
        </w:rPr>
      </w:pPr>
    </w:p>
    <w:sectPr w:rsidR="007B3FAC" w:rsidRPr="000A3E92" w:rsidSect="00C06F75">
      <w:pgSz w:w="11906" w:h="16838"/>
      <w:pgMar w:top="17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89"/>
    <w:rsid w:val="00014A35"/>
    <w:rsid w:val="000A3E92"/>
    <w:rsid w:val="0019375F"/>
    <w:rsid w:val="00231A6F"/>
    <w:rsid w:val="00306D5C"/>
    <w:rsid w:val="004802F4"/>
    <w:rsid w:val="00626D30"/>
    <w:rsid w:val="00724489"/>
    <w:rsid w:val="007B3FAC"/>
    <w:rsid w:val="008663DE"/>
    <w:rsid w:val="008770C9"/>
    <w:rsid w:val="00882442"/>
    <w:rsid w:val="00890250"/>
    <w:rsid w:val="008E448E"/>
    <w:rsid w:val="00A7123C"/>
    <w:rsid w:val="00AD63C1"/>
    <w:rsid w:val="00B30DF0"/>
    <w:rsid w:val="00B37BD4"/>
    <w:rsid w:val="00B95E55"/>
    <w:rsid w:val="00C06F75"/>
    <w:rsid w:val="00D0623C"/>
    <w:rsid w:val="00D07C03"/>
    <w:rsid w:val="00D66C9A"/>
    <w:rsid w:val="00D771B6"/>
    <w:rsid w:val="00DD0822"/>
    <w:rsid w:val="00E019D6"/>
    <w:rsid w:val="00E96F9F"/>
    <w:rsid w:val="00FB6D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EE291-D87B-4655-AEC6-CE771157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4489"/>
    <w:pPr>
      <w:spacing w:after="0" w:line="240" w:lineRule="auto"/>
    </w:pPr>
    <w:rPr>
      <w:rFonts w:ascii="Ecofont_Spranq_eco_Sans" w:eastAsia="Times New Roman"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724489"/>
    <w:rPr>
      <w:sz w:val="16"/>
      <w:szCs w:val="16"/>
    </w:rPr>
  </w:style>
  <w:style w:type="paragraph" w:styleId="Textodecomentrio">
    <w:name w:val="annotation text"/>
    <w:basedOn w:val="Normal"/>
    <w:link w:val="TextodecomentrioChar"/>
    <w:unhideWhenUsed/>
    <w:qFormat/>
    <w:rsid w:val="00724489"/>
    <w:rPr>
      <w:sz w:val="20"/>
      <w:szCs w:val="20"/>
    </w:rPr>
  </w:style>
  <w:style w:type="character" w:customStyle="1" w:styleId="TextodecomentrioChar">
    <w:name w:val="Texto de comentário Char"/>
    <w:basedOn w:val="Fontepargpadro"/>
    <w:link w:val="Textodecomentrio"/>
    <w:qFormat/>
    <w:rsid w:val="00724489"/>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72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2448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724489"/>
    <w:rPr>
      <w:rFonts w:ascii="Segoe UI" w:hAnsi="Segoe UI" w:cs="Segoe UI"/>
      <w:sz w:val="18"/>
      <w:szCs w:val="18"/>
    </w:rPr>
  </w:style>
  <w:style w:type="character" w:customStyle="1" w:styleId="TextodebaloChar">
    <w:name w:val="Texto de balão Char"/>
    <w:basedOn w:val="Fontepargpadro"/>
    <w:link w:val="Textodebalo"/>
    <w:uiPriority w:val="99"/>
    <w:semiHidden/>
    <w:rsid w:val="0072448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4772</Words>
  <Characters>25771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Vinicius</cp:lastModifiedBy>
  <cp:revision>7</cp:revision>
  <cp:lastPrinted>2024-07-22T13:46:00Z</cp:lastPrinted>
  <dcterms:created xsi:type="dcterms:W3CDTF">2024-07-08T21:07:00Z</dcterms:created>
  <dcterms:modified xsi:type="dcterms:W3CDTF">2024-07-22T14:36:00Z</dcterms:modified>
</cp:coreProperties>
</file>