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5DCC" w14:textId="26E0EC8D" w:rsidR="004E61D7" w:rsidRDefault="00B0464D" w:rsidP="00B04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RESPOSTA AO PEDIDO DE ESCLARECIMENTO</w:t>
      </w:r>
    </w:p>
    <w:p w14:paraId="5602075A" w14:textId="77777777" w:rsidR="00B0464D" w:rsidRPr="00B0464D" w:rsidRDefault="00B0464D" w:rsidP="00B04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87B73" w14:textId="1DDFA36F" w:rsidR="006B0636" w:rsidRPr="00B0464D" w:rsidRDefault="00970DC5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Pr</w:t>
      </w:r>
      <w:r w:rsidR="006B0636" w:rsidRPr="00B0464D">
        <w:rPr>
          <w:rFonts w:ascii="Times New Roman" w:hAnsi="Times New Roman" w:cs="Times New Roman"/>
          <w:sz w:val="24"/>
          <w:szCs w:val="24"/>
        </w:rPr>
        <w:t xml:space="preserve">egão eletrônico </w:t>
      </w:r>
      <w:r w:rsidRPr="00B0464D">
        <w:rPr>
          <w:rFonts w:ascii="Times New Roman" w:hAnsi="Times New Roman" w:cs="Times New Roman"/>
          <w:sz w:val="24"/>
          <w:szCs w:val="24"/>
        </w:rPr>
        <w:t>n° 01/2024</w:t>
      </w:r>
    </w:p>
    <w:p w14:paraId="6639F267" w14:textId="74A639C9" w:rsidR="00970DC5" w:rsidRPr="00B0464D" w:rsidRDefault="00B0464D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nº 35/2024</w:t>
      </w:r>
    </w:p>
    <w:p w14:paraId="55FD2386" w14:textId="06F593C5" w:rsidR="00970DC5" w:rsidRDefault="00970DC5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Modalidade: Pregão </w:t>
      </w:r>
    </w:p>
    <w:p w14:paraId="70B0DF6B" w14:textId="77777777" w:rsidR="00B0464D" w:rsidRPr="00B0464D" w:rsidRDefault="00B0464D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9BA10C" w14:textId="77777777" w:rsidR="00970DC5" w:rsidRDefault="00970DC5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OBJETO: </w:t>
      </w:r>
      <w:r w:rsidRPr="00B0464D">
        <w:rPr>
          <w:rFonts w:ascii="Times New Roman" w:hAnsi="Times New Roman" w:cs="Times New Roman"/>
          <w:b/>
          <w:bCs/>
          <w:sz w:val="24"/>
          <w:szCs w:val="24"/>
        </w:rPr>
        <w:t>PRESTAÇÃO DO SERVIÇO DE FORNECIMENTO E ADMINISTRAÇÃO DE CARTÃO ALIMENTAÇÃO PARA OS FUNCIONÁRIOS DA CÂMARA MUNICIPAL DE PATROCÍNIO</w:t>
      </w:r>
      <w:r w:rsidRPr="00B0464D">
        <w:rPr>
          <w:rFonts w:ascii="Times New Roman" w:hAnsi="Times New Roman" w:cs="Times New Roman"/>
          <w:sz w:val="24"/>
          <w:szCs w:val="24"/>
        </w:rPr>
        <w:t>.</w:t>
      </w:r>
    </w:p>
    <w:p w14:paraId="2803C83C" w14:textId="77777777" w:rsidR="00B0464D" w:rsidRPr="00B0464D" w:rsidRDefault="00B0464D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3665F" w14:textId="69AA0DF5" w:rsidR="004E61D7" w:rsidRPr="00B0464D" w:rsidRDefault="004E61D7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137753" w:rsidRPr="00B0464D">
        <w:rPr>
          <w:rFonts w:ascii="Times New Roman" w:hAnsi="Times New Roman" w:cs="Times New Roman"/>
          <w:sz w:val="24"/>
          <w:szCs w:val="24"/>
        </w:rPr>
        <w:t xml:space="preserve">pedido de esclarecimento ofertado </w:t>
      </w:r>
      <w:r w:rsidRPr="00B0464D">
        <w:rPr>
          <w:rFonts w:ascii="Times New Roman" w:hAnsi="Times New Roman" w:cs="Times New Roman"/>
          <w:sz w:val="24"/>
          <w:szCs w:val="24"/>
        </w:rPr>
        <w:t xml:space="preserve">pela empresa </w:t>
      </w:r>
      <w:r w:rsidR="00137753" w:rsidRPr="00B0464D">
        <w:rPr>
          <w:rFonts w:ascii="Times New Roman" w:hAnsi="Times New Roman" w:cs="Times New Roman"/>
          <w:b/>
          <w:bCs/>
          <w:sz w:val="24"/>
          <w:szCs w:val="24"/>
        </w:rPr>
        <w:t>LECARD</w:t>
      </w:r>
      <w:r w:rsidR="00137753" w:rsidRPr="00B0464D">
        <w:rPr>
          <w:rFonts w:ascii="Times New Roman" w:hAnsi="Times New Roman" w:cs="Times New Roman"/>
          <w:bCs/>
          <w:sz w:val="24"/>
          <w:szCs w:val="24"/>
        </w:rPr>
        <w:t>, com a seguinte pergunta</w:t>
      </w:r>
      <w:r w:rsidR="00137753" w:rsidRPr="00B0464D">
        <w:rPr>
          <w:rFonts w:ascii="Times New Roman" w:hAnsi="Times New Roman" w:cs="Times New Roman"/>
          <w:sz w:val="24"/>
          <w:szCs w:val="24"/>
        </w:rPr>
        <w:t>:</w:t>
      </w:r>
    </w:p>
    <w:p w14:paraId="07EEBD1D" w14:textId="09A918E0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4D">
        <w:rPr>
          <w:rFonts w:ascii="Times New Roman" w:hAnsi="Times New Roman" w:cs="Times New Roman"/>
          <w:i/>
          <w:sz w:val="24"/>
          <w:szCs w:val="24"/>
        </w:rPr>
        <w:t>“</w:t>
      </w:r>
      <w:r w:rsidRPr="00B0464D">
        <w:rPr>
          <w:rFonts w:ascii="Times New Roman" w:hAnsi="Times New Roman" w:cs="Times New Roman"/>
          <w:i/>
          <w:sz w:val="24"/>
          <w:szCs w:val="24"/>
        </w:rPr>
        <w:t>Prezado, haja vista as disposições abaixo:</w:t>
      </w:r>
    </w:p>
    <w:p w14:paraId="782CF84F" w14:textId="4325424A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4D">
        <w:rPr>
          <w:rFonts w:ascii="Times New Roman" w:hAnsi="Times New Roman" w:cs="Times New Roman"/>
          <w:i/>
          <w:sz w:val="24"/>
          <w:szCs w:val="24"/>
        </w:rPr>
        <w:t xml:space="preserve"> 21 - No prazo de até 15 (quinze) dias após a assinatura do Contrato deverá ser comprovado o credenciamento de, no mínimo, outros 4 (quatro) estabelecimentos comerciais, sendo que 2 (dois) destes devem atuar no comércio varejista e atacadista.</w:t>
      </w:r>
    </w:p>
    <w:p w14:paraId="38577190" w14:textId="076CFC09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4D">
        <w:rPr>
          <w:rFonts w:ascii="Times New Roman" w:hAnsi="Times New Roman" w:cs="Times New Roman"/>
          <w:i/>
          <w:sz w:val="24"/>
          <w:szCs w:val="24"/>
        </w:rPr>
        <w:t xml:space="preserve"> 5.3.1.18 - No ato da assinatura do Contrato a licitante provisoriamente vencedora deverá apresentar rede com, no mínimo, 4 (quatro) estabelecimentos comerciais credenciados.</w:t>
      </w:r>
    </w:p>
    <w:p w14:paraId="26E27F4D" w14:textId="7B0D8F00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4D">
        <w:rPr>
          <w:rFonts w:ascii="Times New Roman" w:hAnsi="Times New Roman" w:cs="Times New Roman"/>
          <w:i/>
          <w:sz w:val="24"/>
          <w:szCs w:val="24"/>
        </w:rPr>
        <w:t xml:space="preserve"> Qual dos subitens, efetivamente, reflete o momento adequado para apresentação da rede de estabelecimentos?</w:t>
      </w:r>
      <w:r w:rsidRPr="00B0464D">
        <w:rPr>
          <w:rFonts w:ascii="Times New Roman" w:hAnsi="Times New Roman" w:cs="Times New Roman"/>
          <w:i/>
          <w:sz w:val="24"/>
          <w:szCs w:val="24"/>
        </w:rPr>
        <w:t>”</w:t>
      </w:r>
    </w:p>
    <w:p w14:paraId="5233F9DF" w14:textId="0972B4FA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b/>
          <w:sz w:val="24"/>
          <w:szCs w:val="24"/>
        </w:rPr>
        <w:t>RESPOSTA:</w:t>
      </w:r>
    </w:p>
    <w:p w14:paraId="10957DAA" w14:textId="71244C8F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Primeiramente, insta esclarecer que o item 21 referido no Pedido de Esclarecimento é idêntico ao item 5.3.1.18.2 do Edital e que o mesmo não possui o item 21. Portanto, responderei como se fosse o item </w:t>
      </w:r>
      <w:r w:rsidRPr="00B0464D">
        <w:rPr>
          <w:rFonts w:ascii="Times New Roman" w:hAnsi="Times New Roman" w:cs="Times New Roman"/>
          <w:sz w:val="24"/>
          <w:szCs w:val="24"/>
        </w:rPr>
        <w:t>5.3.1.18.2</w:t>
      </w:r>
      <w:r w:rsidRPr="00B0464D">
        <w:rPr>
          <w:rFonts w:ascii="Times New Roman" w:hAnsi="Times New Roman" w:cs="Times New Roman"/>
          <w:sz w:val="24"/>
          <w:szCs w:val="24"/>
        </w:rPr>
        <w:t xml:space="preserve"> como o questionado.</w:t>
      </w:r>
    </w:p>
    <w:p w14:paraId="654E30E6" w14:textId="41712467" w:rsidR="00137753" w:rsidRPr="00B0464D" w:rsidRDefault="00137753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Quanto ao momento adequado, temos dois momentos. O primeiro, no ato da assinatura do contrato em que o licitante deve apresentar uma rede com no mínimo </w:t>
      </w:r>
      <w:r w:rsidR="00B0464D" w:rsidRPr="00B0464D">
        <w:rPr>
          <w:rFonts w:ascii="Times New Roman" w:hAnsi="Times New Roman" w:cs="Times New Roman"/>
          <w:sz w:val="24"/>
          <w:szCs w:val="24"/>
        </w:rPr>
        <w:t>4</w:t>
      </w:r>
      <w:r w:rsidRPr="00B0464D">
        <w:rPr>
          <w:rFonts w:ascii="Times New Roman" w:hAnsi="Times New Roman" w:cs="Times New Roman"/>
          <w:sz w:val="24"/>
          <w:szCs w:val="24"/>
        </w:rPr>
        <w:t xml:space="preserve"> estabelecimentos comerciais. E</w:t>
      </w:r>
      <w:r w:rsidR="00B0464D" w:rsidRPr="00B0464D">
        <w:rPr>
          <w:rFonts w:ascii="Times New Roman" w:hAnsi="Times New Roman" w:cs="Times New Roman"/>
          <w:sz w:val="24"/>
          <w:szCs w:val="24"/>
        </w:rPr>
        <w:t xml:space="preserve"> tem-se</w:t>
      </w:r>
      <w:r w:rsidRPr="00B0464D">
        <w:rPr>
          <w:rFonts w:ascii="Times New Roman" w:hAnsi="Times New Roman" w:cs="Times New Roman"/>
          <w:sz w:val="24"/>
          <w:szCs w:val="24"/>
        </w:rPr>
        <w:t xml:space="preserve"> o segundo momento, que é de 15 dias após a assinatura do contrato em que </w:t>
      </w:r>
      <w:r w:rsidR="00B0464D" w:rsidRPr="00B0464D">
        <w:rPr>
          <w:rFonts w:ascii="Times New Roman" w:hAnsi="Times New Roman" w:cs="Times New Roman"/>
          <w:sz w:val="24"/>
          <w:szCs w:val="24"/>
        </w:rPr>
        <w:t xml:space="preserve">a empresa contratada deve acrescentar outros 4 estabelecimentos, onde pelo menos dois destes sejam do </w:t>
      </w:r>
      <w:r w:rsidR="00B0464D" w:rsidRPr="00B0464D">
        <w:rPr>
          <w:rFonts w:ascii="Times New Roman" w:hAnsi="Times New Roman" w:cs="Times New Roman"/>
          <w:sz w:val="24"/>
          <w:szCs w:val="24"/>
        </w:rPr>
        <w:t>comércio varejista e atacadista</w:t>
      </w:r>
      <w:r w:rsidR="00B0464D" w:rsidRPr="00B0464D">
        <w:rPr>
          <w:rFonts w:ascii="Times New Roman" w:hAnsi="Times New Roman" w:cs="Times New Roman"/>
          <w:sz w:val="24"/>
          <w:szCs w:val="24"/>
        </w:rPr>
        <w:t>.</w:t>
      </w:r>
    </w:p>
    <w:p w14:paraId="439B4977" w14:textId="77777777" w:rsidR="005E460A" w:rsidRPr="00B0464D" w:rsidRDefault="005E460A" w:rsidP="00B0464D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42B03C5" w14:textId="3799D2A5" w:rsidR="00815FDE" w:rsidRPr="00B0464D" w:rsidRDefault="00815FDE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Pat</w:t>
      </w:r>
      <w:r w:rsidR="00B0464D" w:rsidRPr="00B0464D">
        <w:rPr>
          <w:rFonts w:ascii="Times New Roman" w:hAnsi="Times New Roman" w:cs="Times New Roman"/>
          <w:sz w:val="24"/>
          <w:szCs w:val="24"/>
        </w:rPr>
        <w:t>rocínio-MG, 23 de abril de 2024</w:t>
      </w:r>
    </w:p>
    <w:p w14:paraId="475C34BA" w14:textId="77777777" w:rsidR="00B0464D" w:rsidRPr="00B0464D" w:rsidRDefault="00B0464D" w:rsidP="00B0464D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75FA38E" w14:textId="1C0BF3FF" w:rsidR="00B0464D" w:rsidRPr="00B0464D" w:rsidRDefault="00B0464D" w:rsidP="00B0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Vin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0464D">
        <w:rPr>
          <w:rFonts w:ascii="Times New Roman" w:hAnsi="Times New Roman" w:cs="Times New Roman"/>
          <w:sz w:val="24"/>
          <w:szCs w:val="24"/>
        </w:rPr>
        <w:t xml:space="preserve">cius Oliveira </w:t>
      </w:r>
      <w:proofErr w:type="spellStart"/>
      <w:r w:rsidRPr="00B0464D">
        <w:rPr>
          <w:rFonts w:ascii="Times New Roman" w:hAnsi="Times New Roman" w:cs="Times New Roman"/>
          <w:sz w:val="24"/>
          <w:szCs w:val="24"/>
        </w:rPr>
        <w:t>Ancelmo</w:t>
      </w:r>
      <w:proofErr w:type="spellEnd"/>
    </w:p>
    <w:p w14:paraId="7F57B7B1" w14:textId="119C322A" w:rsidR="00815FDE" w:rsidRPr="00B0464D" w:rsidRDefault="00B0464D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Agente de contratação da Câmara Municipal de Patrocínio</w:t>
      </w:r>
    </w:p>
    <w:sectPr w:rsidR="00815FDE" w:rsidRPr="00B0464D" w:rsidSect="00B0464D">
      <w:footerReference w:type="default" r:id="rId8"/>
      <w:pgSz w:w="11906" w:h="16838" w:code="9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73DD0" w14:textId="77777777" w:rsidR="007E5B35" w:rsidRDefault="007E5B35" w:rsidP="00AD3BD7">
      <w:pPr>
        <w:spacing w:after="0" w:line="240" w:lineRule="auto"/>
      </w:pPr>
      <w:r>
        <w:separator/>
      </w:r>
    </w:p>
  </w:endnote>
  <w:endnote w:type="continuationSeparator" w:id="0">
    <w:p w14:paraId="7A10DF4A" w14:textId="77777777" w:rsidR="007E5B35" w:rsidRDefault="007E5B35" w:rsidP="00A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556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88162" w14:textId="52652CD7" w:rsidR="00AD3BD7" w:rsidRPr="00AD3BD7" w:rsidRDefault="00AD3BD7">
        <w:pPr>
          <w:pStyle w:val="Rodap"/>
          <w:jc w:val="right"/>
          <w:rPr>
            <w:sz w:val="16"/>
            <w:szCs w:val="16"/>
          </w:rPr>
        </w:pPr>
        <w:r w:rsidRPr="00AD3BD7">
          <w:rPr>
            <w:sz w:val="16"/>
            <w:szCs w:val="16"/>
          </w:rPr>
          <w:fldChar w:fldCharType="begin"/>
        </w:r>
        <w:r w:rsidRPr="00AD3BD7">
          <w:rPr>
            <w:sz w:val="16"/>
            <w:szCs w:val="16"/>
          </w:rPr>
          <w:instrText>PAGE   \* MERGEFORMAT</w:instrText>
        </w:r>
        <w:r w:rsidRPr="00AD3BD7">
          <w:rPr>
            <w:sz w:val="16"/>
            <w:szCs w:val="16"/>
          </w:rPr>
          <w:fldChar w:fldCharType="separate"/>
        </w:r>
        <w:r w:rsidR="00B0464D">
          <w:rPr>
            <w:noProof/>
            <w:sz w:val="16"/>
            <w:szCs w:val="16"/>
          </w:rPr>
          <w:t>1</w:t>
        </w:r>
        <w:r w:rsidRPr="00AD3BD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9D591" w14:textId="77777777" w:rsidR="007E5B35" w:rsidRDefault="007E5B35" w:rsidP="00AD3BD7">
      <w:pPr>
        <w:spacing w:after="0" w:line="240" w:lineRule="auto"/>
      </w:pPr>
      <w:r>
        <w:separator/>
      </w:r>
    </w:p>
  </w:footnote>
  <w:footnote w:type="continuationSeparator" w:id="0">
    <w:p w14:paraId="5AB73502" w14:textId="77777777" w:rsidR="007E5B35" w:rsidRDefault="007E5B35" w:rsidP="00AD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4EF3"/>
    <w:multiLevelType w:val="hybridMultilevel"/>
    <w:tmpl w:val="226CEE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DEE"/>
    <w:multiLevelType w:val="hybridMultilevel"/>
    <w:tmpl w:val="09846B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748D"/>
    <w:multiLevelType w:val="hybridMultilevel"/>
    <w:tmpl w:val="230E39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5"/>
    <w:rsid w:val="0005127E"/>
    <w:rsid w:val="000934A8"/>
    <w:rsid w:val="00137753"/>
    <w:rsid w:val="00374DE7"/>
    <w:rsid w:val="004E61D7"/>
    <w:rsid w:val="00542A9E"/>
    <w:rsid w:val="005E460A"/>
    <w:rsid w:val="006B0636"/>
    <w:rsid w:val="007861AB"/>
    <w:rsid w:val="007E5B35"/>
    <w:rsid w:val="00815FDE"/>
    <w:rsid w:val="008C530E"/>
    <w:rsid w:val="00970DC5"/>
    <w:rsid w:val="00AC1250"/>
    <w:rsid w:val="00AD3BD7"/>
    <w:rsid w:val="00AF4A18"/>
    <w:rsid w:val="00AF7E46"/>
    <w:rsid w:val="00B0464D"/>
    <w:rsid w:val="00C758D7"/>
    <w:rsid w:val="00D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CC2"/>
  <w15:chartTrackingRefBased/>
  <w15:docId w15:val="{AF1566CB-ECC5-4B1D-8EA1-54742B0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0D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D7"/>
  </w:style>
  <w:style w:type="paragraph" w:styleId="Rodap">
    <w:name w:val="footer"/>
    <w:basedOn w:val="Normal"/>
    <w:link w:val="Rodap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383A-955A-4752-ABAB-90D71A1A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Vinicius</cp:lastModifiedBy>
  <cp:revision>2</cp:revision>
  <cp:lastPrinted>2024-04-08T15:57:00Z</cp:lastPrinted>
  <dcterms:created xsi:type="dcterms:W3CDTF">2024-04-23T14:10:00Z</dcterms:created>
  <dcterms:modified xsi:type="dcterms:W3CDTF">2024-04-23T14:10:00Z</dcterms:modified>
</cp:coreProperties>
</file>