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860B" w14:textId="77777777" w:rsidR="00DC4DC5" w:rsidRDefault="00DC4DC5" w:rsidP="009060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ACCE0" w14:textId="343EEA41" w:rsidR="005D1BAD" w:rsidRDefault="0047281A" w:rsidP="00906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 EXPLICATIVA</w:t>
      </w:r>
    </w:p>
    <w:p w14:paraId="229FD5BE" w14:textId="68D7A121" w:rsidR="009060A1" w:rsidRDefault="009060A1" w:rsidP="009060A1">
      <w:pPr>
        <w:rPr>
          <w:rFonts w:ascii="Times New Roman" w:hAnsi="Times New Roman" w:cs="Times New Roman"/>
          <w:sz w:val="24"/>
          <w:szCs w:val="24"/>
        </w:rPr>
      </w:pPr>
    </w:p>
    <w:p w14:paraId="3ADFEEBB" w14:textId="2192F345" w:rsidR="008F0F51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obediência aos critérios apresentados pelo Programa Nacional de Transparência Pública</w:t>
      </w:r>
      <w:r w:rsidR="004F0984">
        <w:rPr>
          <w:rFonts w:ascii="Times New Roman" w:hAnsi="Times New Roman" w:cs="Times New Roman"/>
          <w:sz w:val="24"/>
          <w:szCs w:val="24"/>
        </w:rPr>
        <w:t xml:space="preserve"> - PNTP</w:t>
      </w:r>
      <w:r>
        <w:rPr>
          <w:rFonts w:ascii="Times New Roman" w:hAnsi="Times New Roman" w:cs="Times New Roman"/>
          <w:sz w:val="24"/>
          <w:szCs w:val="24"/>
        </w:rPr>
        <w:t xml:space="preserve">, a Câmara Municipal de Patrocínio/MG, pessoa jurídica de direito público, devidamente registrada no CNPJ nº 22.223.978/0001-55, situada à Rua Joaquim Carlos dos Santos, nº 199, Bairro Cidade Jardim, Patrocínio/MG, CEP: 38747-056, vem, por meio do presente documento, apresentar a seguinte nota explicativa: </w:t>
      </w:r>
    </w:p>
    <w:p w14:paraId="2BF14B2A" w14:textId="29916D99" w:rsidR="0047281A" w:rsidRDefault="0047281A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Esclarecemos e declaramos, para os devidos fins de transparência</w:t>
      </w:r>
      <w:r w:rsidR="004F0984">
        <w:rPr>
          <w:rFonts w:ascii="Times New Roman" w:hAnsi="Times New Roman" w:cs="Times New Roman"/>
          <w:sz w:val="24"/>
          <w:szCs w:val="24"/>
        </w:rPr>
        <w:t xml:space="preserve">, atendendo ao critério constante no item nº </w:t>
      </w:r>
      <w:r w:rsidR="00371E7D">
        <w:rPr>
          <w:rFonts w:ascii="Times New Roman" w:hAnsi="Times New Roman" w:cs="Times New Roman"/>
          <w:sz w:val="24"/>
          <w:szCs w:val="24"/>
        </w:rPr>
        <w:t>6.3</w:t>
      </w:r>
      <w:r w:rsidR="004F0984">
        <w:rPr>
          <w:rFonts w:ascii="Times New Roman" w:hAnsi="Times New Roman" w:cs="Times New Roman"/>
          <w:sz w:val="24"/>
          <w:szCs w:val="24"/>
        </w:rPr>
        <w:t xml:space="preserve"> da matriz de critérios do PNTP, que não houve</w:t>
      </w:r>
      <w:r w:rsidR="00371E7D">
        <w:rPr>
          <w:rFonts w:ascii="Times New Roman" w:hAnsi="Times New Roman" w:cs="Times New Roman"/>
          <w:sz w:val="24"/>
          <w:szCs w:val="24"/>
        </w:rPr>
        <w:t>,</w:t>
      </w:r>
      <w:r w:rsidR="004F0984">
        <w:rPr>
          <w:rFonts w:ascii="Times New Roman" w:hAnsi="Times New Roman" w:cs="Times New Roman"/>
          <w:sz w:val="24"/>
          <w:szCs w:val="24"/>
        </w:rPr>
        <w:t xml:space="preserve"> na Câmara Municipal de Patrocínio/MG, </w:t>
      </w:r>
      <w:r w:rsidR="00371E7D">
        <w:rPr>
          <w:rFonts w:ascii="Times New Roman" w:hAnsi="Times New Roman" w:cs="Times New Roman"/>
          <w:sz w:val="24"/>
          <w:szCs w:val="24"/>
        </w:rPr>
        <w:t>contratação de estagiários</w:t>
      </w:r>
      <w:r w:rsidR="004F0984">
        <w:rPr>
          <w:rFonts w:ascii="Times New Roman" w:hAnsi="Times New Roman" w:cs="Times New Roman"/>
          <w:sz w:val="24"/>
          <w:szCs w:val="24"/>
        </w:rPr>
        <w:t xml:space="preserve"> nos anos de</w:t>
      </w:r>
      <w:r w:rsidR="00E72E9F">
        <w:rPr>
          <w:rFonts w:ascii="Times New Roman" w:hAnsi="Times New Roman" w:cs="Times New Roman"/>
          <w:sz w:val="24"/>
          <w:szCs w:val="24"/>
        </w:rPr>
        <w:t xml:space="preserve"> </w:t>
      </w:r>
      <w:r w:rsidR="004F0984">
        <w:rPr>
          <w:rFonts w:ascii="Times New Roman" w:hAnsi="Times New Roman" w:cs="Times New Roman"/>
          <w:sz w:val="24"/>
          <w:szCs w:val="24"/>
        </w:rPr>
        <w:t>2022, 2023</w:t>
      </w:r>
      <w:r w:rsidR="00E72E9F">
        <w:rPr>
          <w:rFonts w:ascii="Times New Roman" w:hAnsi="Times New Roman" w:cs="Times New Roman"/>
          <w:sz w:val="24"/>
          <w:szCs w:val="24"/>
        </w:rPr>
        <w:t>, 2024</w:t>
      </w:r>
      <w:r w:rsidR="004F0984">
        <w:rPr>
          <w:rFonts w:ascii="Times New Roman" w:hAnsi="Times New Roman" w:cs="Times New Roman"/>
          <w:sz w:val="24"/>
          <w:szCs w:val="24"/>
        </w:rPr>
        <w:t xml:space="preserve"> e até a presente data em 202</w:t>
      </w:r>
      <w:r w:rsidR="00E72E9F">
        <w:rPr>
          <w:rFonts w:ascii="Times New Roman" w:hAnsi="Times New Roman" w:cs="Times New Roman"/>
          <w:sz w:val="24"/>
          <w:szCs w:val="24"/>
        </w:rPr>
        <w:t>5</w:t>
      </w:r>
      <w:r w:rsidR="004F0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92D5" w14:textId="1C04ABB4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BE650" w14:textId="1B09BEA1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</w:t>
      </w:r>
      <w:r w:rsidR="0047281A">
        <w:rPr>
          <w:rFonts w:ascii="Times New Roman" w:hAnsi="Times New Roman" w:cs="Times New Roman"/>
          <w:sz w:val="24"/>
          <w:szCs w:val="24"/>
        </w:rPr>
        <w:t>rocínio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0A2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7281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72E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41CBC" w14:textId="4A1F2B78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365E6" w14:textId="50F8F116" w:rsidR="009060A1" w:rsidRDefault="009060A1" w:rsidP="00906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5AC3C" w14:textId="5B0CAD0D" w:rsidR="009060A1" w:rsidRDefault="009060A1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057B1A1" w14:textId="63C03AB1" w:rsidR="009060A1" w:rsidRDefault="00E72E9F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NÍKOLAS DE QUEIROZ ELIAS</w:t>
      </w:r>
    </w:p>
    <w:p w14:paraId="699573B1" w14:textId="5119784B" w:rsidR="009060A1" w:rsidRPr="009060A1" w:rsidRDefault="0047281A" w:rsidP="009060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sectPr w:rsidR="009060A1" w:rsidRPr="009060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B762" w14:textId="77777777" w:rsidR="00765013" w:rsidRDefault="00765013" w:rsidP="00765013">
      <w:pPr>
        <w:spacing w:after="0" w:line="240" w:lineRule="auto"/>
      </w:pPr>
      <w:r>
        <w:separator/>
      </w:r>
    </w:p>
  </w:endnote>
  <w:endnote w:type="continuationSeparator" w:id="0">
    <w:p w14:paraId="1FD0990E" w14:textId="77777777" w:rsidR="00765013" w:rsidRDefault="00765013" w:rsidP="0076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D358" w14:textId="77777777" w:rsidR="00765013" w:rsidRDefault="00765013" w:rsidP="00765013">
      <w:pPr>
        <w:spacing w:after="0" w:line="240" w:lineRule="auto"/>
      </w:pPr>
      <w:r>
        <w:separator/>
      </w:r>
    </w:p>
  </w:footnote>
  <w:footnote w:type="continuationSeparator" w:id="0">
    <w:p w14:paraId="5071058F" w14:textId="77777777" w:rsidR="00765013" w:rsidRDefault="00765013" w:rsidP="0076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D9A5" w14:textId="2A638DBC" w:rsidR="00765013" w:rsidRPr="00765013" w:rsidRDefault="00765013" w:rsidP="00765013">
    <w:pPr>
      <w:pStyle w:val="Cabealho"/>
    </w:pPr>
    <w:r w:rsidRPr="00765013">
      <w:drawing>
        <wp:inline distT="0" distB="0" distL="0" distR="0" wp14:anchorId="3044C05F" wp14:editId="4AAEAE5A">
          <wp:extent cx="5400040" cy="1015365"/>
          <wp:effectExtent l="0" t="0" r="0" b="0"/>
          <wp:docPr id="8191421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5716"/>
    <w:multiLevelType w:val="hybridMultilevel"/>
    <w:tmpl w:val="42784B2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02717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A1"/>
    <w:rsid w:val="00257478"/>
    <w:rsid w:val="00371E7D"/>
    <w:rsid w:val="00441EB4"/>
    <w:rsid w:val="0047281A"/>
    <w:rsid w:val="004F0984"/>
    <w:rsid w:val="005D1BAD"/>
    <w:rsid w:val="00765013"/>
    <w:rsid w:val="008F0F51"/>
    <w:rsid w:val="009060A1"/>
    <w:rsid w:val="00962106"/>
    <w:rsid w:val="00B10A2B"/>
    <w:rsid w:val="00D06929"/>
    <w:rsid w:val="00D2727B"/>
    <w:rsid w:val="00DC4DC5"/>
    <w:rsid w:val="00DE7389"/>
    <w:rsid w:val="00E72E9F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09FD"/>
  <w15:chartTrackingRefBased/>
  <w15:docId w15:val="{5F561E0B-0237-410D-881D-5B205A8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F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5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013"/>
  </w:style>
  <w:style w:type="paragraph" w:styleId="Rodap">
    <w:name w:val="footer"/>
    <w:basedOn w:val="Normal"/>
    <w:link w:val="RodapChar"/>
    <w:uiPriority w:val="99"/>
    <w:unhideWhenUsed/>
    <w:rsid w:val="00765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Nicolau</cp:lastModifiedBy>
  <cp:revision>4</cp:revision>
  <cp:lastPrinted>2024-06-04T15:59:00Z</cp:lastPrinted>
  <dcterms:created xsi:type="dcterms:W3CDTF">2025-05-13T15:59:00Z</dcterms:created>
  <dcterms:modified xsi:type="dcterms:W3CDTF">2025-05-13T16:44:00Z</dcterms:modified>
</cp:coreProperties>
</file>